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8B" w:rsidRPr="00EF2E20" w:rsidRDefault="00F56C8B" w:rsidP="00F56C8B">
      <w:pPr>
        <w:spacing w:line="336" w:lineRule="auto"/>
        <w:ind w:left="6237"/>
        <w:jc w:val="right"/>
        <w:rPr>
          <w:b/>
          <w:sz w:val="24"/>
          <w:szCs w:val="24"/>
        </w:rPr>
      </w:pPr>
      <w:r w:rsidRPr="00EF2E20">
        <w:rPr>
          <w:b/>
          <w:sz w:val="24"/>
          <w:szCs w:val="24"/>
        </w:rPr>
        <w:t>Приложение №</w:t>
      </w:r>
      <w:r w:rsidR="00EF2E20" w:rsidRPr="00EF2E20">
        <w:rPr>
          <w:b/>
          <w:sz w:val="24"/>
          <w:szCs w:val="24"/>
        </w:rPr>
        <w:t>2</w:t>
      </w:r>
    </w:p>
    <w:p w:rsidR="00EF2E20" w:rsidRPr="00EF2E20" w:rsidRDefault="00EF2E20" w:rsidP="00EF2E20">
      <w:pPr>
        <w:spacing w:line="264" w:lineRule="auto"/>
        <w:rPr>
          <w:sz w:val="24"/>
          <w:szCs w:val="24"/>
        </w:rPr>
      </w:pPr>
    </w:p>
    <w:p w:rsidR="00EF2E20" w:rsidRPr="00EF2E20" w:rsidRDefault="00C36CFF" w:rsidP="00EF2E20">
      <w:pPr>
        <w:pStyle w:val="ConsPlusTitle"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д</w:t>
      </w:r>
      <w:r w:rsidR="00EF2E20" w:rsidRPr="00EF2E20">
        <w:rPr>
          <w:rFonts w:ascii="Times New Roman" w:hAnsi="Times New Roman" w:cs="Times New Roman"/>
          <w:sz w:val="24"/>
          <w:szCs w:val="24"/>
        </w:rPr>
        <w:t>оговор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</w:p>
    <w:p w:rsidR="00EF2E20" w:rsidRPr="00EF2E20" w:rsidRDefault="00EF2E20" w:rsidP="00EF2E20">
      <w:pPr>
        <w:pStyle w:val="ConsPlusTitle"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на организацию и проведение ярмарки на территории</w:t>
      </w:r>
    </w:p>
    <w:p w:rsidR="00EF2E20" w:rsidRPr="00EF2E20" w:rsidRDefault="00EF2E20" w:rsidP="00EF2E20">
      <w:pPr>
        <w:pStyle w:val="ConsPlusNormal"/>
        <w:spacing w:line="264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E20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города Казани</w:t>
      </w:r>
    </w:p>
    <w:p w:rsidR="00EF2E20" w:rsidRPr="00EF2E20" w:rsidRDefault="00EF2E20" w:rsidP="00EF2E20">
      <w:pPr>
        <w:pStyle w:val="ConsPlusNorma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20" w:rsidRPr="00EF2E20" w:rsidRDefault="00EF2E20" w:rsidP="00EF2E20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2E2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2E2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F2E20">
        <w:rPr>
          <w:rFonts w:ascii="Times New Roman" w:hAnsi="Times New Roman" w:cs="Times New Roman"/>
          <w:sz w:val="24"/>
          <w:szCs w:val="24"/>
        </w:rPr>
        <w:t>азань</w:t>
      </w:r>
      <w:proofErr w:type="spellEnd"/>
      <w:r w:rsidRPr="00EF2E2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2E20">
        <w:rPr>
          <w:rFonts w:ascii="Times New Roman" w:hAnsi="Times New Roman" w:cs="Times New Roman"/>
          <w:sz w:val="24"/>
          <w:szCs w:val="24"/>
        </w:rPr>
        <w:t xml:space="preserve"> «__» ________ 20 __ г.</w:t>
      </w:r>
    </w:p>
    <w:p w:rsidR="00EF2E20" w:rsidRPr="00EF2E20" w:rsidRDefault="00EF2E20" w:rsidP="00EF2E20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F2E20" w:rsidRPr="00EF2E20" w:rsidRDefault="00EF2E20" w:rsidP="00EF2E20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E20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«Комитет потребительского рынка Исполнительного комитета муниципального образования города Казани», действующее от имени муниципального образования города Казани, </w:t>
      </w:r>
      <w:r w:rsidRPr="00EF2E20">
        <w:rPr>
          <w:rFonts w:ascii="Times New Roman" w:hAnsi="Times New Roman" w:cs="Times New Roman"/>
          <w:sz w:val="24"/>
          <w:szCs w:val="24"/>
        </w:rPr>
        <w:br/>
        <w:t xml:space="preserve">именуемое в дальнейшем «Уполномоченный орган», в лице ________________, действующего на основании ___________________________________________, с одной стороны и ____________________________________________________ в лице ______________________________________________, действующего </w:t>
      </w:r>
      <w:r w:rsidRPr="00EF2E20">
        <w:rPr>
          <w:rFonts w:ascii="Times New Roman" w:hAnsi="Times New Roman" w:cs="Times New Roman"/>
          <w:sz w:val="24"/>
          <w:szCs w:val="24"/>
        </w:rPr>
        <w:br/>
        <w:t>на основании ________________________________, именуемый в дальнейшем «Оператор», с другой стороны, далее именуемые «Стороны», по результатам конкурса по определению оператора ярмарки на территории муниципального образования города</w:t>
      </w:r>
      <w:proofErr w:type="gramEnd"/>
      <w:r w:rsidRPr="00EF2E20">
        <w:rPr>
          <w:rFonts w:ascii="Times New Roman" w:hAnsi="Times New Roman" w:cs="Times New Roman"/>
          <w:sz w:val="24"/>
          <w:szCs w:val="24"/>
        </w:rPr>
        <w:t xml:space="preserve"> Казани на основании протокола </w:t>
      </w:r>
      <w:proofErr w:type="gramStart"/>
      <w:r w:rsidRPr="00EF2E2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F2E20">
        <w:rPr>
          <w:rFonts w:ascii="Times New Roman" w:hAnsi="Times New Roman" w:cs="Times New Roman"/>
          <w:sz w:val="24"/>
          <w:szCs w:val="24"/>
        </w:rPr>
        <w:t xml:space="preserve"> __________ №_____ заключили настоящий договор о нижеследующем:</w:t>
      </w:r>
    </w:p>
    <w:p w:rsidR="00EF2E20" w:rsidRPr="00EF2E20" w:rsidRDefault="00EF2E20" w:rsidP="00EF2E20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20" w:rsidRPr="00EF2E20" w:rsidRDefault="00EF2E20" w:rsidP="00EF2E20">
      <w:pPr>
        <w:pStyle w:val="ConsPlusNonformat"/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E20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EF2E20" w:rsidRPr="00EF2E20" w:rsidRDefault="00EF2E20" w:rsidP="00EF2E20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20" w:rsidRPr="00EF2E20" w:rsidRDefault="00EF2E20" w:rsidP="00EF2E20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24"/>
      <w:bookmarkEnd w:id="1"/>
      <w:r w:rsidRPr="00EF2E20">
        <w:rPr>
          <w:rFonts w:ascii="Times New Roman" w:hAnsi="Times New Roman" w:cs="Times New Roman"/>
          <w:sz w:val="24"/>
          <w:szCs w:val="24"/>
        </w:rPr>
        <w:t>1.1. Уполномоченный орган предоставляет Оператору право на организацию ярмарки 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F2E20">
        <w:rPr>
          <w:rFonts w:ascii="Times New Roman" w:hAnsi="Times New Roman" w:cs="Times New Roman"/>
          <w:sz w:val="24"/>
          <w:szCs w:val="24"/>
        </w:rPr>
        <w:t>,</w:t>
      </w:r>
    </w:p>
    <w:p w:rsidR="00EF2E20" w:rsidRPr="00EF2E20" w:rsidRDefault="00EF2E20" w:rsidP="00EF2E20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(вид ярмарки, количество торговых мест, площадь ярмарочной площадки, </w:t>
      </w:r>
      <w:r w:rsidRPr="00EF2E20">
        <w:rPr>
          <w:rFonts w:ascii="Times New Roman" w:hAnsi="Times New Roman" w:cs="Times New Roman"/>
          <w:sz w:val="24"/>
          <w:szCs w:val="24"/>
        </w:rPr>
        <w:br/>
        <w:t>тип торговых мест, режим работы)</w:t>
      </w:r>
    </w:p>
    <w:p w:rsidR="00EF2E20" w:rsidRPr="00EF2E20" w:rsidRDefault="00EF2E20" w:rsidP="00EF2E20">
      <w:pPr>
        <w:pStyle w:val="ConsPlusNonformat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для осуществления предоставления торговых мест для реализации ___________________________ по адресному ориентиру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E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EF2E20" w:rsidRPr="00EF2E20" w:rsidRDefault="00EF2E20" w:rsidP="00EF2E20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(местоположение, адресный ориентир)</w:t>
      </w:r>
    </w:p>
    <w:p w:rsidR="00EF2E20" w:rsidRPr="00EF2E20" w:rsidRDefault="00EF2E20" w:rsidP="00EF2E20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на срок с _____________ 20__ года по ___________ 20__ года.</w:t>
      </w:r>
    </w:p>
    <w:p w:rsidR="00EF2E20" w:rsidRPr="00EF2E20" w:rsidRDefault="00EF2E20" w:rsidP="00EF2E20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20" w:rsidRPr="00EF2E20" w:rsidRDefault="00EF2E20" w:rsidP="00EF2E20">
      <w:pPr>
        <w:pStyle w:val="ConsPlusNormal"/>
        <w:spacing w:line="264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F2E20">
        <w:rPr>
          <w:rFonts w:ascii="Times New Roman" w:hAnsi="Times New Roman" w:cs="Times New Roman"/>
          <w:b/>
          <w:sz w:val="24"/>
          <w:szCs w:val="24"/>
        </w:rPr>
        <w:t>II. Права и обязанности Сторон</w:t>
      </w:r>
    </w:p>
    <w:p w:rsidR="00EF2E20" w:rsidRPr="00EF2E20" w:rsidRDefault="00EF2E20" w:rsidP="00EF2E20">
      <w:pPr>
        <w:pStyle w:val="ConsPlusNorma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2.1. Уполномоченный орган вправе: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proofErr w:type="gramStart"/>
      <w:r w:rsidRPr="00EF2E2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F2E20">
        <w:rPr>
          <w:rFonts w:ascii="Times New Roman" w:hAnsi="Times New Roman" w:cs="Times New Roman"/>
          <w:sz w:val="24"/>
          <w:szCs w:val="24"/>
        </w:rPr>
        <w:t xml:space="preserve"> выполнением Оператором условий настоящего договора;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2.1.2. в случаях и порядке, установленных настоящим договором и действующим законодательством Российской Федерации, в одностороннем порядке отказаться от исполнения настоящего договора.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2.2. Уполномоченный орган обязан предоставить Оператору право на организацию ярмарки по адресному ориентиру, указанному в </w:t>
      </w:r>
      <w:hyperlink w:anchor="P504" w:history="1">
        <w:r w:rsidRPr="00EF2E20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EF2E20">
        <w:rPr>
          <w:rFonts w:ascii="Times New Roman" w:hAnsi="Times New Roman" w:cs="Times New Roman"/>
          <w:sz w:val="24"/>
          <w:szCs w:val="24"/>
        </w:rPr>
        <w:t xml:space="preserve"> настоящего договора. Право, предоставленное Оператору по настоящему договору, не может быть предоставлено Уполномоченным органом другим лицам.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33"/>
      <w:bookmarkEnd w:id="2"/>
      <w:r w:rsidRPr="00EF2E20">
        <w:rPr>
          <w:rFonts w:ascii="Times New Roman" w:hAnsi="Times New Roman" w:cs="Times New Roman"/>
          <w:sz w:val="24"/>
          <w:szCs w:val="24"/>
        </w:rPr>
        <w:t>2.3. Оператор обязан: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2.3.1. не позднее 15 дней до начала ярмарки разработать и утвердить план мероприятий по </w:t>
      </w:r>
      <w:r w:rsidRPr="00EF2E20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ярмарки и продаже товаров (выполнению работ, оказанию услуг) на ней, указать тип, вид ярмарки, режим работы ярмарки, схему размещения торговых мест и порядок предоставления торговых мест. </w:t>
      </w:r>
      <w:proofErr w:type="gramStart"/>
      <w:r w:rsidRPr="00EF2E20">
        <w:rPr>
          <w:rFonts w:ascii="Times New Roman" w:hAnsi="Times New Roman" w:cs="Times New Roman"/>
          <w:sz w:val="24"/>
          <w:szCs w:val="24"/>
        </w:rPr>
        <w:t>Опубликовать в периодических печатных изданиях «Казанские ведомости» и «</w:t>
      </w:r>
      <w:proofErr w:type="spellStart"/>
      <w:r w:rsidRPr="00EF2E20">
        <w:rPr>
          <w:rFonts w:ascii="Times New Roman" w:hAnsi="Times New Roman" w:cs="Times New Roman"/>
          <w:sz w:val="24"/>
          <w:szCs w:val="24"/>
        </w:rPr>
        <w:t>Шахри</w:t>
      </w:r>
      <w:proofErr w:type="spellEnd"/>
      <w:r w:rsidRPr="00EF2E20">
        <w:rPr>
          <w:rFonts w:ascii="Times New Roman" w:hAnsi="Times New Roman" w:cs="Times New Roman"/>
          <w:sz w:val="24"/>
          <w:szCs w:val="24"/>
        </w:rPr>
        <w:t xml:space="preserve"> Казан» информацию о плане мероприятий по организации ярмарки и продаже товаров (выполнению работ, оказанию услуг) на ней;</w:t>
      </w:r>
      <w:proofErr w:type="gramEnd"/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2.3.2. запретить на площадках ярмарок при организации мест для продажи товаров (выполнения работ, оказания услуг) использовать кирпич, строительные блоки и плиты, осуществлять прокладку подземных инженерных коммуникаций и проведение строительно-монтажных работ капитального характера;</w:t>
      </w:r>
    </w:p>
    <w:p w:rsidR="00EF2E20" w:rsidRPr="00EF2E20" w:rsidRDefault="00EF2E20" w:rsidP="00EF2E20">
      <w:pPr>
        <w:spacing w:line="264" w:lineRule="auto"/>
        <w:ind w:firstLine="709"/>
        <w:jc w:val="both"/>
        <w:rPr>
          <w:sz w:val="24"/>
          <w:szCs w:val="24"/>
        </w:rPr>
      </w:pPr>
      <w:r w:rsidRPr="00EF2E20">
        <w:rPr>
          <w:sz w:val="24"/>
          <w:szCs w:val="24"/>
        </w:rPr>
        <w:t>2.3.3. обеспечить наличие вывески с указанием наименования и типа ярмарки, ее Оператора, режима работы ярмарки;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2.3.4. обеспечивать при необходимости участников ярмарки измерительными приборами, соответствующими метрологическим правилам </w:t>
      </w:r>
      <w:r w:rsidRPr="00EF2E20">
        <w:rPr>
          <w:rFonts w:ascii="Times New Roman" w:hAnsi="Times New Roman" w:cs="Times New Roman"/>
          <w:sz w:val="24"/>
          <w:szCs w:val="24"/>
        </w:rPr>
        <w:br/>
        <w:t>и нормам;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2.3.5. обеспечивать надлежащее санитарное и противопожарное состояние территории, на которой проводится ярмарка;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2.3.6. обеспечивать установку в доступном для покупателей месте контрольных весов;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2.3.7. содействовать проведению проверок контролирующими и надзорными органами;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2.3.8. обеспечивать надлежащие условия для приемки, хранения, продажи товаров (выполнения работ, оказания услуг) на ярмарке;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E20">
        <w:rPr>
          <w:rFonts w:ascii="Times New Roman" w:hAnsi="Times New Roman" w:cs="Times New Roman"/>
          <w:sz w:val="24"/>
          <w:szCs w:val="24"/>
        </w:rPr>
        <w:t>2.3.9. выполнять требования, предусмотренные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Российской Федерации в области охраны окружающей среды, законодательством Российской Федерации о ветеринарии и другие предусмотренные законодательством Российской Федерации требования;</w:t>
      </w:r>
      <w:proofErr w:type="gramEnd"/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2.3.10. информировать участника ярмарки о правилах торговли на ярмарке и размере платы за торговое место; 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2.3.11. обеспечить место проведения ярмарки контейнерами и урнами для сбора мусора, биотуалетами;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2.3.12. использовать ярмарочную площадку по назначению, указанному </w:t>
      </w:r>
      <w:r w:rsidRPr="00EF2E20">
        <w:rPr>
          <w:rFonts w:ascii="Times New Roman" w:hAnsi="Times New Roman" w:cs="Times New Roman"/>
          <w:sz w:val="24"/>
          <w:szCs w:val="24"/>
        </w:rPr>
        <w:br/>
        <w:t xml:space="preserve">в </w:t>
      </w:r>
      <w:hyperlink w:anchor="P504" w:history="1">
        <w:r w:rsidRPr="00EF2E20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EF2E2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2.3.13. организовывать уборку территории и вывоз мусора во время </w:t>
      </w:r>
      <w:r w:rsidRPr="00EF2E20">
        <w:rPr>
          <w:rFonts w:ascii="Times New Roman" w:hAnsi="Times New Roman" w:cs="Times New Roman"/>
          <w:sz w:val="24"/>
          <w:szCs w:val="24"/>
        </w:rPr>
        <w:br/>
        <w:t>и после завершения ярмарки;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2.3.14. принимать меры по содействию в организации охраны и поддержания общественного порядка и общественной безопасности во время проведения ярмарки;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 2.3.15. содействовать урегулированию спорных вопросов, возникающих между покупателями и участниками ярмарки;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2E20">
        <w:rPr>
          <w:rFonts w:ascii="Times New Roman" w:hAnsi="Times New Roman" w:cs="Times New Roman"/>
          <w:sz w:val="24"/>
          <w:szCs w:val="24"/>
        </w:rPr>
        <w:t>2.3.16. руководствоваться в работе порядком организации ярмарок и продажи товаров (выполнения работ, оказания услуг), выполнять иные требо</w:t>
      </w:r>
      <w:r w:rsidRPr="00EF2E20">
        <w:rPr>
          <w:rFonts w:ascii="Times New Roman" w:hAnsi="Times New Roman" w:cs="Times New Roman"/>
          <w:sz w:val="24"/>
          <w:szCs w:val="24"/>
        </w:rPr>
        <w:softHyphen/>
        <w:t>вания, предусмотренные действующим законодательством и утвержденные постановлением Кабинета Министров Республики Татарстан от 04.03.2011 №171 «</w:t>
      </w:r>
      <w:r w:rsidRPr="00EF2E20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Порядка организации ярмарок и продажи товаров (выполнения работ, оказания услуг) на них на территории Республики Татарстан»;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2.3.17. организовать проведение ветеринарно-санитарной экспертизы </w:t>
      </w:r>
      <w:r w:rsidRPr="00EF2E2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для участников ярмарки.</w:t>
      </w:r>
    </w:p>
    <w:p w:rsidR="00EF2E20" w:rsidRPr="00EF2E20" w:rsidRDefault="00EF2E20" w:rsidP="00EF2E2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EF2E20">
        <w:rPr>
          <w:sz w:val="24"/>
          <w:szCs w:val="24"/>
        </w:rPr>
        <w:t xml:space="preserve">2.4. Оператор не вправе передавать или уступать право по договору третьим лицам либо передавать право на проведение (организацию) ярмарки третьим лицам на условиях аренды или </w:t>
      </w:r>
      <w:r w:rsidRPr="00EF2E20">
        <w:rPr>
          <w:sz w:val="24"/>
          <w:szCs w:val="24"/>
        </w:rPr>
        <w:lastRenderedPageBreak/>
        <w:t>безвозмездного пользования для осуществления торговой или иной предпринимательской деятельности.</w:t>
      </w:r>
    </w:p>
    <w:p w:rsidR="00EF2E20" w:rsidRPr="00EF2E20" w:rsidRDefault="00EF2E20" w:rsidP="00EF2E2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EF2E20">
        <w:rPr>
          <w:sz w:val="24"/>
          <w:szCs w:val="24"/>
        </w:rPr>
        <w:t>2.5. Торговое место предоставляется Оператором по заявлению участника ярмарки.</w:t>
      </w:r>
    </w:p>
    <w:p w:rsidR="00EF2E20" w:rsidRPr="00EF2E20" w:rsidRDefault="00EF2E20" w:rsidP="00EF2E2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EF2E20">
        <w:rPr>
          <w:sz w:val="24"/>
          <w:szCs w:val="24"/>
        </w:rPr>
        <w:t>2.6. Оператор предоставляет торговое место участникам ярмарки на срок, не превышающий срока проведения ярмарки.</w:t>
      </w:r>
    </w:p>
    <w:p w:rsidR="00EF2E20" w:rsidRPr="00EF2E20" w:rsidRDefault="00EF2E20" w:rsidP="00EF2E2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EF2E20">
        <w:rPr>
          <w:sz w:val="24"/>
          <w:szCs w:val="24"/>
        </w:rPr>
        <w:t>2.7.</w:t>
      </w:r>
      <w:r w:rsidRPr="00EF2E20">
        <w:rPr>
          <w:sz w:val="24"/>
          <w:szCs w:val="24"/>
          <w:bdr w:val="none" w:sz="0" w:space="0" w:color="auto" w:frame="1"/>
        </w:rPr>
        <w:t xml:space="preserve"> Список участников ярмарки, осуществляющих торговлю без взимания платы за торговое место, определяется Уполномоченным органом и является исчерпывающим.</w:t>
      </w:r>
    </w:p>
    <w:p w:rsidR="00EF2E20" w:rsidRPr="00EF2E20" w:rsidRDefault="00EF2E20" w:rsidP="00EF2E20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4"/>
          <w:szCs w:val="24"/>
        </w:rPr>
      </w:pPr>
    </w:p>
    <w:p w:rsidR="00EF2E20" w:rsidRPr="00EF2E20" w:rsidRDefault="00EF2E20" w:rsidP="00EF2E20">
      <w:pPr>
        <w:pStyle w:val="ConsPlusNormal"/>
        <w:spacing w:line="264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F2E2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F2E20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EF2E20" w:rsidRPr="00EF2E20" w:rsidRDefault="00EF2E20" w:rsidP="00EF2E20">
      <w:pPr>
        <w:pStyle w:val="ConsPlusNorma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3.2. Стороны освобождаются </w:t>
      </w:r>
      <w:proofErr w:type="gramStart"/>
      <w:r w:rsidRPr="00EF2E20">
        <w:rPr>
          <w:rFonts w:ascii="Times New Roman" w:hAnsi="Times New Roman" w:cs="Times New Roman"/>
          <w:sz w:val="24"/>
          <w:szCs w:val="24"/>
        </w:rPr>
        <w:t>от обязательств по договору в случае наступления форс-мажорных обстоятельств в соответствии с действующим законодательством</w:t>
      </w:r>
      <w:proofErr w:type="gramEnd"/>
      <w:r w:rsidRPr="00EF2E20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EF2E20" w:rsidRPr="00EF2E20" w:rsidRDefault="00EF2E20" w:rsidP="00EF2E2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2E20" w:rsidRPr="00EF2E20" w:rsidRDefault="00EF2E20" w:rsidP="00EF2E20">
      <w:pPr>
        <w:pStyle w:val="ConsPlusNormal"/>
        <w:spacing w:line="264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476"/>
      <w:bookmarkEnd w:id="3"/>
      <w:r w:rsidRPr="00EF2E2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F2E20">
        <w:rPr>
          <w:rFonts w:ascii="Times New Roman" w:hAnsi="Times New Roman" w:cs="Times New Roman"/>
          <w:b/>
          <w:sz w:val="24"/>
          <w:szCs w:val="24"/>
        </w:rPr>
        <w:t>. Расторжение договора</w:t>
      </w:r>
    </w:p>
    <w:p w:rsidR="00EF2E20" w:rsidRPr="00EF2E20" w:rsidRDefault="00EF2E20" w:rsidP="00EF2E20">
      <w:pPr>
        <w:pStyle w:val="ConsPlusNorma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EF2E2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EF2E20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или по решению суда.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4.2. Уполномоченный орган вправе досрочно в одностороннем порядке отказаться от исполнения настоящего договора по следующим основаниям: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E20">
        <w:rPr>
          <w:rFonts w:ascii="Times New Roman" w:hAnsi="Times New Roman" w:cs="Times New Roman"/>
          <w:sz w:val="24"/>
          <w:szCs w:val="24"/>
        </w:rPr>
        <w:t>4.2.1. прекращение Оператором в установленном законодательством порядке своей деятельности;</w:t>
      </w:r>
      <w:proofErr w:type="gramEnd"/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4.2.2. выявление двух и более нарушений правил благоустройства, санитарных норм и правил, правил пожарной безопасности, ветеринарии, охраны окружающей среды и других норм и правил в течение одного календарного года, подтвержденных протоколами об административных правонарушениях и (или) вступившими в законную силу постановлениями судьи, органа, должностного лица, рассмотревших дело;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4.2.3. передача или уступка прав по договору третьим лицам либо передача права на проведение (организацию) ярмарки третьим лицам на условиях аренды или безвозмездного пользования для осуществления торговой или иной предпринимательской деятельности;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4.2.4. иные предусмотренные действующим законодательством случаи.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4.3. При отказе от исполнения настоящего договора в одностороннем порядке Уполномоченный орган направляет Оператору письменное уведомление об отказе от исполнения условий договора. Настоящий договор будет считаться расторгнутым с даты, указанной в уведомлении.</w:t>
      </w:r>
    </w:p>
    <w:p w:rsidR="00EF2E20" w:rsidRPr="00EF2E20" w:rsidRDefault="00EF2E20" w:rsidP="00EF2E20">
      <w:pPr>
        <w:pStyle w:val="ConsPlusNorma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20" w:rsidRPr="00EF2E20" w:rsidRDefault="00EF2E20" w:rsidP="00EF2E20">
      <w:pPr>
        <w:pStyle w:val="ConsPlusNormal"/>
        <w:spacing w:line="264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F2E20">
        <w:rPr>
          <w:rFonts w:ascii="Times New Roman" w:hAnsi="Times New Roman" w:cs="Times New Roman"/>
          <w:b/>
          <w:sz w:val="24"/>
          <w:szCs w:val="24"/>
        </w:rPr>
        <w:t>V. Прочие условия</w:t>
      </w:r>
    </w:p>
    <w:p w:rsidR="00EF2E20" w:rsidRPr="00EF2E20" w:rsidRDefault="00EF2E20" w:rsidP="00EF2E20">
      <w:pPr>
        <w:pStyle w:val="ConsPlusNorma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5.1. Вопросы, не урегулированные настоящим договором, разрешаются </w:t>
      </w:r>
      <w:r w:rsidRPr="00EF2E20">
        <w:rPr>
          <w:rFonts w:ascii="Times New Roman" w:hAnsi="Times New Roman" w:cs="Times New Roman"/>
          <w:sz w:val="24"/>
          <w:szCs w:val="24"/>
        </w:rPr>
        <w:br/>
        <w:t>в соответствии с действующим законодательством Российской Федерации.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5.2. Договор составлен в двух экземплярах, каждый из которых имеет одинаковую юридическую силу.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5.3. Споры по договору разрешаются в Арбитражном суде Республики Татарстан.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5.4. Все изменения к договору оформляются Сторонами допол</w:t>
      </w:r>
      <w:r w:rsidRPr="00EF2E20">
        <w:rPr>
          <w:rFonts w:ascii="Times New Roman" w:hAnsi="Times New Roman" w:cs="Times New Roman"/>
          <w:sz w:val="24"/>
          <w:szCs w:val="24"/>
        </w:rPr>
        <w:softHyphen/>
        <w:t>нительными соглашениями, составленными в письменной форме, которые являются неотъемлемой частью договора.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5.5. Настоящий договор вступает в силу </w:t>
      </w:r>
      <w:proofErr w:type="gramStart"/>
      <w:r w:rsidRPr="00EF2E20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EF2E20">
        <w:rPr>
          <w:rFonts w:ascii="Times New Roman" w:hAnsi="Times New Roman" w:cs="Times New Roman"/>
          <w:sz w:val="24"/>
          <w:szCs w:val="24"/>
        </w:rPr>
        <w:t xml:space="preserve"> Сторонами и действует до </w:t>
      </w:r>
      <w:r w:rsidRPr="00EF2E20">
        <w:rPr>
          <w:rFonts w:ascii="Times New Roman" w:hAnsi="Times New Roman" w:cs="Times New Roman"/>
          <w:sz w:val="24"/>
          <w:szCs w:val="24"/>
        </w:rPr>
        <w:lastRenderedPageBreak/>
        <w:t>полного исполнения Сторонами обязательств по нему.</w:t>
      </w:r>
    </w:p>
    <w:p w:rsidR="00EF2E20" w:rsidRPr="00EF2E20" w:rsidRDefault="00EF2E20" w:rsidP="00EF2E2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5.6. Приложения к договору (схема размещения ярмарки, режим работы ярмарки и т.д.) составляют его неотъемлемую часть.</w:t>
      </w:r>
    </w:p>
    <w:p w:rsidR="00EF2E20" w:rsidRPr="00EF2E20" w:rsidRDefault="00EF2E20" w:rsidP="00EF2E20">
      <w:pPr>
        <w:pStyle w:val="ConsPlusNorma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20" w:rsidRPr="00EF2E20" w:rsidRDefault="00EF2E20" w:rsidP="00EF2E20">
      <w:pPr>
        <w:pStyle w:val="ConsPlusNormal"/>
        <w:spacing w:line="264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F2E20">
        <w:rPr>
          <w:rFonts w:ascii="Times New Roman" w:hAnsi="Times New Roman" w:cs="Times New Roman"/>
          <w:b/>
          <w:sz w:val="24"/>
          <w:szCs w:val="24"/>
        </w:rPr>
        <w:t>VI. Юридические адреса, банковские реквизиты</w:t>
      </w:r>
    </w:p>
    <w:p w:rsidR="00EF2E20" w:rsidRPr="00EF2E20" w:rsidRDefault="00EF2E20" w:rsidP="00EF2E20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E20">
        <w:rPr>
          <w:rFonts w:ascii="Times New Roman" w:hAnsi="Times New Roman" w:cs="Times New Roman"/>
          <w:b/>
          <w:sz w:val="24"/>
          <w:szCs w:val="24"/>
        </w:rPr>
        <w:t>и подписи Сторон</w:t>
      </w:r>
    </w:p>
    <w:p w:rsidR="00EF2E20" w:rsidRPr="00EF2E20" w:rsidRDefault="00EF2E20" w:rsidP="00EF2E20">
      <w:pPr>
        <w:pStyle w:val="ConsPlusNorma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20" w:rsidRPr="00EF2E20" w:rsidRDefault="00EF2E20" w:rsidP="00EF2E20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Уполномоченный орган: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2E20">
        <w:rPr>
          <w:rFonts w:ascii="Times New Roman" w:hAnsi="Times New Roman" w:cs="Times New Roman"/>
          <w:sz w:val="24"/>
          <w:szCs w:val="24"/>
        </w:rPr>
        <w:t xml:space="preserve">       Оператор:</w:t>
      </w:r>
    </w:p>
    <w:p w:rsidR="00EF2E20" w:rsidRPr="00EF2E20" w:rsidRDefault="00EF2E20" w:rsidP="00EF2E20">
      <w:pPr>
        <w:pStyle w:val="ConsPlusNonformat"/>
        <w:tabs>
          <w:tab w:val="left" w:pos="4253"/>
        </w:tabs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EF2E20">
        <w:rPr>
          <w:rFonts w:ascii="Times New Roman" w:hAnsi="Times New Roman" w:cs="Times New Roman"/>
          <w:sz w:val="24"/>
          <w:szCs w:val="24"/>
        </w:rPr>
        <w:t xml:space="preserve">           _______________________________</w:t>
      </w:r>
    </w:p>
    <w:p w:rsidR="00EF2E20" w:rsidRPr="00EF2E20" w:rsidRDefault="00EF2E20" w:rsidP="00EF2E20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Адрес: 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EF2E20">
        <w:rPr>
          <w:rFonts w:ascii="Times New Roman" w:hAnsi="Times New Roman" w:cs="Times New Roman"/>
          <w:sz w:val="24"/>
          <w:szCs w:val="24"/>
        </w:rPr>
        <w:t xml:space="preserve">          Адрес: _________________________</w:t>
      </w:r>
    </w:p>
    <w:p w:rsidR="00EF2E20" w:rsidRPr="00EF2E20" w:rsidRDefault="00EF2E20" w:rsidP="00EF2E20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ИНН/КПП 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Pr="00EF2E20">
        <w:rPr>
          <w:rFonts w:ascii="Times New Roman" w:hAnsi="Times New Roman" w:cs="Times New Roman"/>
          <w:sz w:val="24"/>
          <w:szCs w:val="24"/>
        </w:rPr>
        <w:t xml:space="preserve">          ИНН/КПП ______________________</w:t>
      </w:r>
    </w:p>
    <w:p w:rsidR="00EF2E20" w:rsidRPr="00EF2E20" w:rsidRDefault="00EF2E20" w:rsidP="00EF2E20">
      <w:pPr>
        <w:pStyle w:val="ConsPlusNonformat"/>
        <w:tabs>
          <w:tab w:val="left" w:pos="4253"/>
          <w:tab w:val="left" w:pos="4536"/>
        </w:tabs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E2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F2E20">
        <w:rPr>
          <w:rFonts w:ascii="Times New Roman" w:hAnsi="Times New Roman" w:cs="Times New Roman"/>
          <w:sz w:val="24"/>
          <w:szCs w:val="24"/>
        </w:rPr>
        <w:t xml:space="preserve">/с 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Pr="00EF2E20">
        <w:rPr>
          <w:rFonts w:ascii="Times New Roman" w:hAnsi="Times New Roman" w:cs="Times New Roman"/>
          <w:sz w:val="24"/>
          <w:szCs w:val="24"/>
        </w:rPr>
        <w:t xml:space="preserve">          р/с ____________________________</w:t>
      </w:r>
    </w:p>
    <w:p w:rsidR="00EF2E20" w:rsidRPr="00EF2E20" w:rsidRDefault="00EF2E20" w:rsidP="00EF2E20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в 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EF2E2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EF2E2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F2E20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EF2E20" w:rsidRPr="00EF2E20" w:rsidRDefault="00EF2E20" w:rsidP="00EF2E20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к/с 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Pr="00EF2E20">
        <w:rPr>
          <w:rFonts w:ascii="Times New Roman" w:hAnsi="Times New Roman" w:cs="Times New Roman"/>
          <w:sz w:val="24"/>
          <w:szCs w:val="24"/>
        </w:rPr>
        <w:t xml:space="preserve">          к/с _____________________________</w:t>
      </w:r>
    </w:p>
    <w:p w:rsidR="00EF2E20" w:rsidRPr="00EF2E20" w:rsidRDefault="00EF2E20" w:rsidP="00EF2E20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ОКАТО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EF2E20">
        <w:rPr>
          <w:rFonts w:ascii="Times New Roman" w:hAnsi="Times New Roman" w:cs="Times New Roman"/>
          <w:sz w:val="24"/>
          <w:szCs w:val="24"/>
        </w:rPr>
        <w:t xml:space="preserve">          ОКАТО ________________________</w:t>
      </w:r>
    </w:p>
    <w:p w:rsidR="00EF2E20" w:rsidRPr="00EF2E20" w:rsidRDefault="00EF2E20" w:rsidP="00EF2E20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ОКОНХ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EF2E20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EF2E20">
        <w:rPr>
          <w:rFonts w:ascii="Times New Roman" w:hAnsi="Times New Roman" w:cs="Times New Roman"/>
          <w:sz w:val="24"/>
          <w:szCs w:val="24"/>
        </w:rPr>
        <w:t>ОКОНХ</w:t>
      </w:r>
      <w:proofErr w:type="gramEnd"/>
      <w:r w:rsidRPr="00EF2E20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EF2E20" w:rsidRPr="00EF2E20" w:rsidRDefault="00EF2E20" w:rsidP="00EF2E20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ОКПО 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Pr="00EF2E20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proofErr w:type="gramStart"/>
      <w:r w:rsidRPr="00EF2E20">
        <w:rPr>
          <w:rFonts w:ascii="Times New Roman" w:hAnsi="Times New Roman" w:cs="Times New Roman"/>
          <w:sz w:val="24"/>
          <w:szCs w:val="24"/>
        </w:rPr>
        <w:t>ОКПО</w:t>
      </w:r>
      <w:proofErr w:type="spellEnd"/>
      <w:proofErr w:type="gramEnd"/>
      <w:r w:rsidRPr="00EF2E20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EF2E20" w:rsidRPr="00EF2E20" w:rsidRDefault="00EF2E20" w:rsidP="00EF2E20">
      <w:pPr>
        <w:pStyle w:val="ConsPlusNonformat"/>
        <w:tabs>
          <w:tab w:val="left" w:pos="4253"/>
        </w:tabs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EF2E20">
        <w:rPr>
          <w:rFonts w:ascii="Times New Roman" w:hAnsi="Times New Roman" w:cs="Times New Roman"/>
          <w:sz w:val="24"/>
          <w:szCs w:val="24"/>
        </w:rPr>
        <w:t xml:space="preserve">         ________________________________</w:t>
      </w:r>
    </w:p>
    <w:p w:rsidR="00EF2E20" w:rsidRPr="00EF2E20" w:rsidRDefault="00EF2E20" w:rsidP="00EF2E20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          (подпись)                                                               (подпись)</w:t>
      </w:r>
    </w:p>
    <w:p w:rsidR="00EF2E20" w:rsidRPr="00EF2E20" w:rsidRDefault="00EF2E20" w:rsidP="00EF2E20">
      <w:pPr>
        <w:pStyle w:val="ConsPlusNonformat"/>
        <w:tabs>
          <w:tab w:val="left" w:pos="5670"/>
        </w:tabs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E20">
        <w:rPr>
          <w:rFonts w:ascii="Times New Roman" w:hAnsi="Times New Roman" w:cs="Times New Roman"/>
          <w:sz w:val="24"/>
          <w:szCs w:val="24"/>
        </w:rPr>
        <w:t xml:space="preserve">            М.П.                                                                          М.П.</w:t>
      </w:r>
    </w:p>
    <w:p w:rsidR="00EF2E20" w:rsidRPr="00EF2E20" w:rsidRDefault="00EF2E20" w:rsidP="00EF2E20">
      <w:pPr>
        <w:spacing w:line="264" w:lineRule="auto"/>
        <w:rPr>
          <w:sz w:val="24"/>
          <w:szCs w:val="24"/>
        </w:rPr>
      </w:pPr>
    </w:p>
    <w:sectPr w:rsidR="00EF2E20" w:rsidRPr="00EF2E20" w:rsidSect="00F56C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8B"/>
    <w:rsid w:val="000859FA"/>
    <w:rsid w:val="00C36CFF"/>
    <w:rsid w:val="00EF2E20"/>
    <w:rsid w:val="00F5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F2E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F2E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F2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F2E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F2E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F2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Айнур</dc:creator>
  <cp:lastModifiedBy>Валиев Айнур</cp:lastModifiedBy>
  <cp:revision>3</cp:revision>
  <dcterms:created xsi:type="dcterms:W3CDTF">2018-08-15T12:15:00Z</dcterms:created>
  <dcterms:modified xsi:type="dcterms:W3CDTF">2018-08-15T12:15:00Z</dcterms:modified>
</cp:coreProperties>
</file>