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Кулагинский избирательный округ №15</w:t>
      </w:r>
    </w:p>
    <w:p>
      <w:pPr>
        <w:rPr>
          <w:sz w:val="28"/>
          <w:szCs w:val="28"/>
        </w:rPr>
      </w:pPr>
    </w:p>
    <w:p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– </w:t>
      </w:r>
      <w:r>
        <w:rPr>
          <w:sz w:val="28"/>
          <w:szCs w:val="28"/>
          <w:lang w:val="ru-RU"/>
        </w:rPr>
        <w:t>39476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избирательный округ входит часть территории Приволжского района города Казани в границах: от мыса грузового причала речного порта, далее по смежной границе Приволжского и Вахитовского районов города Казани до линии железной дороги, далее вдоль линии железной дороги, пересекая улицу Техническая, до озера Средний Кабан; далее по берегу озера Средний Кабан в южном направлении и по границе Военного городка-33, исключая жилые дома Военного городка-33 и войсковой части 64424, далее до улицы Фермское Шоссе; далее по улице Фермское Шоссе до улицы Оренбургский Проезд, далее по улице Оренбургский Проезд (исключая жилые дома) до пересечения с улицей Оренбургский Тракт, далее по улице Оренбургский Тракт, включая улицы Лазурная, Медиков, Уютная, Юкэ в восточном направлении (включая садоводческое некоммерческое товарищество «Ромашка», коттеджный поселок «Примавера») до границы муниципального образования города Казани, далее по границе муниципального образования города Казани до мыса грузового причала речного порта.</w:t>
      </w:r>
    </w:p>
    <w:p>
      <w:pPr>
        <w:rPr>
          <w:sz w:val="28"/>
          <w:szCs w:val="28"/>
        </w:rPr>
      </w:pPr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E"/>
    <w:rsid w:val="00136ECE"/>
    <w:rsid w:val="009D16F0"/>
    <w:rsid w:val="17B35B1B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2019-04-01T10:16:00Z</dcterms:created>
  <dc:creator>Лариса</dc:creator>
  <cp:lastModifiedBy>IKMO</cp:lastModifiedBy>
  <dcterms:modified xsi:type="dcterms:W3CDTF">2019-06-14T09:02:26Z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