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94" w:rsidRDefault="00AE3494" w:rsidP="00AE349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74055" w:rsidRDefault="00AE3494" w:rsidP="00AE34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</w:t>
      </w:r>
      <w:r w:rsidR="00074055">
        <w:rPr>
          <w:b/>
          <w:sz w:val="24"/>
          <w:szCs w:val="24"/>
        </w:rPr>
        <w:t xml:space="preserve">за 2017 год </w:t>
      </w:r>
      <w:r>
        <w:rPr>
          <w:b/>
          <w:sz w:val="24"/>
          <w:szCs w:val="24"/>
        </w:rPr>
        <w:t>и имуществе зарегистрированного кандидата</w:t>
      </w:r>
      <w:r w:rsidR="00074055">
        <w:rPr>
          <w:b/>
          <w:sz w:val="24"/>
          <w:szCs w:val="24"/>
        </w:rPr>
        <w:t xml:space="preserve"> в депутаты Казанской городской Думы третьего созыва, выдвинутого </w:t>
      </w:r>
      <w:r w:rsidR="0070594F">
        <w:rPr>
          <w:b/>
          <w:sz w:val="24"/>
          <w:szCs w:val="24"/>
        </w:rPr>
        <w:t>Территориальным р</w:t>
      </w:r>
      <w:r w:rsidR="00074055">
        <w:rPr>
          <w:b/>
          <w:sz w:val="24"/>
          <w:szCs w:val="24"/>
        </w:rPr>
        <w:t xml:space="preserve">егиональным отделением Политической партии </w:t>
      </w:r>
      <w:r w:rsidR="0070594F">
        <w:rPr>
          <w:b/>
          <w:sz w:val="24"/>
          <w:szCs w:val="24"/>
        </w:rPr>
        <w:t>ЛДПР – Либерально-демократическая партия России</w:t>
      </w:r>
      <w:r w:rsidR="00074055">
        <w:rPr>
          <w:b/>
          <w:sz w:val="24"/>
          <w:szCs w:val="24"/>
        </w:rPr>
        <w:t xml:space="preserve"> </w:t>
      </w:r>
    </w:p>
    <w:p w:rsidR="00AE3494" w:rsidRDefault="00074055" w:rsidP="00AE34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Северному одномандатному избирательному округу № </w:t>
      </w:r>
      <w:r w:rsidRPr="002C7002">
        <w:rPr>
          <w:b/>
          <w:sz w:val="24"/>
          <w:szCs w:val="24"/>
        </w:rPr>
        <w:t>1</w:t>
      </w:r>
    </w:p>
    <w:p w:rsidR="00AE3494" w:rsidRDefault="00AE3494" w:rsidP="00AE34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(на основании данных, представленных кандидатом)</w:t>
      </w:r>
    </w:p>
    <w:p w:rsidR="00AE3494" w:rsidRPr="009C01B2" w:rsidRDefault="00AE3494" w:rsidP="00AE3494">
      <w:pPr>
        <w:jc w:val="both"/>
        <w:rPr>
          <w:sz w:val="10"/>
        </w:rPr>
      </w:pPr>
    </w:p>
    <w:tbl>
      <w:tblPr>
        <w:tblW w:w="15577" w:type="dxa"/>
        <w:jc w:val="center"/>
        <w:tblInd w:w="1311" w:type="dxa"/>
        <w:tblLayout w:type="fixed"/>
        <w:tblLook w:val="0000" w:firstRow="0" w:lastRow="0" w:firstColumn="0" w:lastColumn="0" w:noHBand="0" w:noVBand="0"/>
      </w:tblPr>
      <w:tblGrid>
        <w:gridCol w:w="1355"/>
        <w:gridCol w:w="1417"/>
        <w:gridCol w:w="772"/>
        <w:gridCol w:w="851"/>
        <w:gridCol w:w="1354"/>
        <w:gridCol w:w="772"/>
        <w:gridCol w:w="1134"/>
        <w:gridCol w:w="1418"/>
        <w:gridCol w:w="1701"/>
        <w:gridCol w:w="1275"/>
        <w:gridCol w:w="1134"/>
        <w:gridCol w:w="1276"/>
        <w:gridCol w:w="1118"/>
      </w:tblGrid>
      <w:tr w:rsidR="00BF202A" w:rsidRPr="00210C2A" w:rsidTr="00247270">
        <w:trPr>
          <w:cantSplit/>
          <w:trHeight w:val="178"/>
          <w:jc w:val="center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6D8F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Pr="00210C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Источники и общая сумма доходов, руб.</w:t>
            </w:r>
          </w:p>
          <w:p w:rsidR="00586D8F" w:rsidRPr="00210C2A" w:rsidRDefault="00586D8F" w:rsidP="009E4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Недвижимое имущество,</w:t>
            </w:r>
          </w:p>
          <w:p w:rsidR="00586D8F" w:rsidRPr="00210C2A" w:rsidRDefault="00586D8F" w:rsidP="009E4197">
            <w:pPr>
              <w:jc w:val="center"/>
              <w:rPr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место нахождения (субъект РФ)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Транспортные средства 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(вид, модель, марка, год выпуска)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D8F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Денежные средства и драгоценные металлы, находящиеся на счетах (во вкладах) в банках</w:t>
            </w:r>
          </w:p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(количество банковских счетов (вкладов) и общая сумма остатков на них в рублях)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имущество</w:t>
            </w:r>
          </w:p>
        </w:tc>
      </w:tr>
      <w:tr w:rsidR="00586D8F" w:rsidRPr="00210C2A" w:rsidTr="00247270">
        <w:trPr>
          <w:cantSplit/>
          <w:jc w:val="center"/>
        </w:trPr>
        <w:tc>
          <w:tcPr>
            <w:tcW w:w="1355" w:type="dxa"/>
            <w:vMerge/>
            <w:tcBorders>
              <w:lef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Ценные бумаги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D8F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участие в коммерческих организациях</w:t>
            </w:r>
          </w:p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</w:t>
            </w:r>
          </w:p>
        </w:tc>
      </w:tr>
      <w:tr w:rsidR="00586D8F" w:rsidRPr="00210C2A" w:rsidTr="00247270">
        <w:trPr>
          <w:cantSplit/>
          <w:trHeight w:val="184"/>
          <w:jc w:val="center"/>
        </w:trPr>
        <w:tc>
          <w:tcPr>
            <w:tcW w:w="1355" w:type="dxa"/>
            <w:vMerge/>
            <w:tcBorders>
              <w:lef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D8F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Акции </w:t>
            </w:r>
          </w:p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(полные наименования организаций, включая их организационно-правовые формы; по каждой организации указывается количество акций с указанием номинальной стоимости одной акции по каждому виду)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D8F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Иные ценные бумаги </w:t>
            </w:r>
          </w:p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(виды, полные наименования организаций, выпустивших ценные бумаги, включая их организационно-правовые формы, общее количество и общая стоимость в рублях по каждому виду)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F202A" w:rsidRPr="00210C2A" w:rsidTr="00247270">
        <w:trPr>
          <w:cantSplit/>
          <w:jc w:val="center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Земельные участки, 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Жилые дома,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Квартиры,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Дачи,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Гаражи,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недвижимое имущество,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F202A" w:rsidRPr="004B5FEA" w:rsidTr="00247270">
        <w:trPr>
          <w:cantSplit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55" w:rsidRDefault="0070594F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Абрамин</w:t>
            </w:r>
          </w:p>
          <w:p w:rsidR="0070594F" w:rsidRDefault="0070594F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</w:t>
            </w:r>
          </w:p>
          <w:p w:rsidR="0070594F" w:rsidRDefault="0070594F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Вячеславович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58C" w:rsidRDefault="00F0458C" w:rsidP="00F0458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«Сообщество ИТ специалистов», </w:t>
            </w:r>
          </w:p>
          <w:p w:rsidR="00074055" w:rsidRPr="001C5532" w:rsidRDefault="00F0458C" w:rsidP="00F0458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12350 руб.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Pr="00AD3563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55" w:rsidRPr="00AD3563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55" w:rsidRPr="00B46E7F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55" w:rsidRPr="00B46E7F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55" w:rsidRPr="00B46E7F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55" w:rsidRPr="00286A8E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47270" w:rsidRDefault="00247270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0458C" w:rsidRPr="00286A8E" w:rsidRDefault="00F0458C" w:rsidP="0024727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55" w:rsidRPr="001B1996" w:rsidRDefault="00074055" w:rsidP="00247270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Pr="001B1996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Pr="001B1996" w:rsidRDefault="00074055" w:rsidP="0024727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8C" w:rsidRDefault="00074055" w:rsidP="00F0458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F0458C">
              <w:rPr>
                <w:sz w:val="16"/>
                <w:szCs w:val="16"/>
              </w:rPr>
              <w:t xml:space="preserve"> ООО «Сообщество ИТ специалистов», </w:t>
            </w:r>
          </w:p>
          <w:p w:rsidR="00074055" w:rsidRDefault="00F0458C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доля участия 10%</w:t>
            </w:r>
            <w:r w:rsidR="00074055" w:rsidRPr="006D1E17">
              <w:rPr>
                <w:sz w:val="16"/>
                <w:szCs w:val="16"/>
              </w:rPr>
              <w:t>;</w:t>
            </w: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F0458C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2.ООО «Сафар Ай Ти», доля участия 50%</w:t>
            </w: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Pr="001B1996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AE3494" w:rsidRPr="004B5FEA" w:rsidRDefault="00AE3494" w:rsidP="00AE3494">
      <w:pPr>
        <w:rPr>
          <w:sz w:val="10"/>
        </w:rPr>
      </w:pPr>
    </w:p>
    <w:p w:rsidR="00AE3494" w:rsidRDefault="00AE3494" w:rsidP="00AE3494">
      <w:pPr>
        <w:keepNext/>
        <w:spacing w:line="360" w:lineRule="auto"/>
        <w:jc w:val="right"/>
        <w:rPr>
          <w:i/>
          <w:sz w:val="22"/>
        </w:rPr>
        <w:sectPr w:rsidR="00AE3494" w:rsidSect="006901C0">
          <w:footerReference w:type="default" r:id="rId7"/>
          <w:pgSz w:w="16838" w:h="11906" w:orient="landscape"/>
          <w:pgMar w:top="851" w:right="567" w:bottom="776" w:left="567" w:header="720" w:footer="720" w:gutter="0"/>
          <w:cols w:space="720"/>
          <w:titlePg/>
          <w:docGrid w:linePitch="360"/>
        </w:sectPr>
      </w:pPr>
      <w:r>
        <w:rPr>
          <w:i/>
          <w:sz w:val="22"/>
        </w:rPr>
        <w:t>Территориальная (окружная) избирательная комиссия Авиастроительного района г.Казани</w:t>
      </w:r>
    </w:p>
    <w:p w:rsidR="00DC298C" w:rsidRDefault="00DC298C"/>
    <w:sectPr w:rsidR="00DC298C" w:rsidSect="00AE3494"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B4" w:rsidRDefault="00366BB4" w:rsidP="00AE3494">
      <w:r>
        <w:separator/>
      </w:r>
    </w:p>
  </w:endnote>
  <w:endnote w:type="continuationSeparator" w:id="0">
    <w:p w:rsidR="00366BB4" w:rsidRDefault="00366BB4" w:rsidP="00AE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94" w:rsidRDefault="00AE3494">
    <w:pPr>
      <w:pStyle w:val="a3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B4" w:rsidRDefault="00366BB4" w:rsidP="00AE3494">
      <w:r>
        <w:separator/>
      </w:r>
    </w:p>
  </w:footnote>
  <w:footnote w:type="continuationSeparator" w:id="0">
    <w:p w:rsidR="00366BB4" w:rsidRDefault="00366BB4" w:rsidP="00AE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94"/>
    <w:rsid w:val="00074055"/>
    <w:rsid w:val="000B7889"/>
    <w:rsid w:val="0010766E"/>
    <w:rsid w:val="00220CFB"/>
    <w:rsid w:val="00247270"/>
    <w:rsid w:val="00293875"/>
    <w:rsid w:val="00296E65"/>
    <w:rsid w:val="002C7002"/>
    <w:rsid w:val="00366BB4"/>
    <w:rsid w:val="0038778B"/>
    <w:rsid w:val="00391F40"/>
    <w:rsid w:val="003A01D3"/>
    <w:rsid w:val="00586D8F"/>
    <w:rsid w:val="00624D26"/>
    <w:rsid w:val="006B3535"/>
    <w:rsid w:val="0070594F"/>
    <w:rsid w:val="00770929"/>
    <w:rsid w:val="00885C12"/>
    <w:rsid w:val="008B0C85"/>
    <w:rsid w:val="00960816"/>
    <w:rsid w:val="00A22F2D"/>
    <w:rsid w:val="00A77777"/>
    <w:rsid w:val="00AA184E"/>
    <w:rsid w:val="00AE3494"/>
    <w:rsid w:val="00AE48EF"/>
    <w:rsid w:val="00B80F99"/>
    <w:rsid w:val="00BF202A"/>
    <w:rsid w:val="00D75AAA"/>
    <w:rsid w:val="00DC298C"/>
    <w:rsid w:val="00DE2321"/>
    <w:rsid w:val="00E9490D"/>
    <w:rsid w:val="00EF3685"/>
    <w:rsid w:val="00F0458C"/>
    <w:rsid w:val="00FF0EDD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94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34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AE3494"/>
    <w:rPr>
      <w:rFonts w:ascii="Calibri" w:eastAsia="Calibri" w:hAnsi="Calibri" w:cs="Times New Roman"/>
      <w:lang w:eastAsia="ar-SA"/>
    </w:rPr>
  </w:style>
  <w:style w:type="paragraph" w:styleId="a5">
    <w:name w:val="Title"/>
    <w:basedOn w:val="a"/>
    <w:next w:val="a6"/>
    <w:link w:val="a7"/>
    <w:uiPriority w:val="10"/>
    <w:qFormat/>
    <w:rsid w:val="00AE3494"/>
    <w:pPr>
      <w:widowControl w:val="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uiPriority w:val="10"/>
    <w:rsid w:val="00AE34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AE349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6"/>
    <w:rsid w:val="00AE349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AE3494"/>
  </w:style>
  <w:style w:type="character" w:customStyle="1" w:styleId="ab">
    <w:name w:val="Текст сноски Знак"/>
    <w:basedOn w:val="a0"/>
    <w:link w:val="aa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AE3494"/>
    <w:rPr>
      <w:vertAlign w:val="superscript"/>
    </w:rPr>
  </w:style>
  <w:style w:type="paragraph" w:styleId="a8">
    <w:name w:val="Body Text"/>
    <w:basedOn w:val="a"/>
    <w:link w:val="ad"/>
    <w:uiPriority w:val="99"/>
    <w:semiHidden/>
    <w:unhideWhenUsed/>
    <w:rsid w:val="00AE3494"/>
    <w:pPr>
      <w:spacing w:after="120"/>
    </w:pPr>
  </w:style>
  <w:style w:type="character" w:customStyle="1" w:styleId="ad">
    <w:name w:val="Основной текст Знак"/>
    <w:basedOn w:val="a0"/>
    <w:link w:val="a8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94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34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AE3494"/>
    <w:rPr>
      <w:rFonts w:ascii="Calibri" w:eastAsia="Calibri" w:hAnsi="Calibri" w:cs="Times New Roman"/>
      <w:lang w:eastAsia="ar-SA"/>
    </w:rPr>
  </w:style>
  <w:style w:type="paragraph" w:styleId="a5">
    <w:name w:val="Title"/>
    <w:basedOn w:val="a"/>
    <w:next w:val="a6"/>
    <w:link w:val="a7"/>
    <w:uiPriority w:val="10"/>
    <w:qFormat/>
    <w:rsid w:val="00AE3494"/>
    <w:pPr>
      <w:widowControl w:val="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uiPriority w:val="10"/>
    <w:rsid w:val="00AE34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AE349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6"/>
    <w:rsid w:val="00AE349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AE3494"/>
  </w:style>
  <w:style w:type="character" w:customStyle="1" w:styleId="ab">
    <w:name w:val="Текст сноски Знак"/>
    <w:basedOn w:val="a0"/>
    <w:link w:val="aa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AE3494"/>
    <w:rPr>
      <w:vertAlign w:val="superscript"/>
    </w:rPr>
  </w:style>
  <w:style w:type="paragraph" w:styleId="a8">
    <w:name w:val="Body Text"/>
    <w:basedOn w:val="a"/>
    <w:link w:val="ad"/>
    <w:uiPriority w:val="99"/>
    <w:semiHidden/>
    <w:unhideWhenUsed/>
    <w:rsid w:val="00AE3494"/>
    <w:pPr>
      <w:spacing w:after="120"/>
    </w:pPr>
  </w:style>
  <w:style w:type="character" w:customStyle="1" w:styleId="ad">
    <w:name w:val="Основной текст Знак"/>
    <w:basedOn w:val="a0"/>
    <w:link w:val="a8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dcterms:created xsi:type="dcterms:W3CDTF">2018-08-01T13:44:00Z</dcterms:created>
  <dcterms:modified xsi:type="dcterms:W3CDTF">2018-08-01T13:44:00Z</dcterms:modified>
</cp:coreProperties>
</file>