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64" w:rsidRPr="00FA70FC" w:rsidRDefault="00514E64" w:rsidP="00514E64">
      <w:pPr>
        <w:jc w:val="center"/>
        <w:rPr>
          <w:rFonts w:cs="Times New Roman"/>
          <w:b/>
          <w:sz w:val="28"/>
          <w:szCs w:val="28"/>
          <w:lang w:eastAsia="ru-RU"/>
        </w:rPr>
      </w:pPr>
      <w:r w:rsidRPr="00FA70FC">
        <w:rPr>
          <w:rFonts w:cs="Times New Roman"/>
          <w:b/>
          <w:sz w:val="28"/>
          <w:szCs w:val="28"/>
          <w:lang w:eastAsia="ru-RU"/>
        </w:rPr>
        <w:t>Территориальная</w:t>
      </w:r>
      <w:r>
        <w:rPr>
          <w:rFonts w:cs="Times New Roman"/>
          <w:b/>
          <w:sz w:val="28"/>
          <w:szCs w:val="28"/>
          <w:lang w:eastAsia="ru-RU"/>
        </w:rPr>
        <w:t xml:space="preserve"> (окружная)</w:t>
      </w:r>
      <w:r w:rsidRPr="00FA70FC">
        <w:rPr>
          <w:rFonts w:cs="Times New Roman"/>
          <w:b/>
          <w:sz w:val="28"/>
          <w:szCs w:val="28"/>
          <w:lang w:eastAsia="ru-RU"/>
        </w:rPr>
        <w:t xml:space="preserve"> избирательная комиссия</w:t>
      </w:r>
    </w:p>
    <w:p w:rsidR="00514E64" w:rsidRPr="00FA70FC" w:rsidRDefault="00514E64" w:rsidP="00514E64">
      <w:pPr>
        <w:jc w:val="center"/>
        <w:rPr>
          <w:rFonts w:cs="Times New Roman"/>
          <w:b/>
          <w:sz w:val="28"/>
          <w:szCs w:val="28"/>
          <w:lang w:eastAsia="ru-RU"/>
        </w:rPr>
      </w:pPr>
      <w:r w:rsidRPr="00FA70FC">
        <w:rPr>
          <w:rFonts w:cs="Times New Roman"/>
          <w:b/>
          <w:sz w:val="28"/>
          <w:szCs w:val="28"/>
          <w:lang w:eastAsia="ru-RU"/>
        </w:rPr>
        <w:t>Ново-Савиновского района г. Казани</w:t>
      </w:r>
    </w:p>
    <w:p w:rsidR="00514E64" w:rsidRPr="00FA70FC" w:rsidRDefault="00514E64" w:rsidP="00514E64">
      <w:pPr>
        <w:jc w:val="center"/>
        <w:rPr>
          <w:rFonts w:cs="Times New Roman"/>
          <w:b/>
          <w:sz w:val="28"/>
          <w:szCs w:val="28"/>
          <w:lang w:eastAsia="ru-RU"/>
        </w:rPr>
      </w:pPr>
      <w:r w:rsidRPr="00FA70FC">
        <w:rPr>
          <w:rFonts w:cs="Times New Roman"/>
          <w:b/>
          <w:sz w:val="28"/>
          <w:szCs w:val="28"/>
          <w:lang w:eastAsia="ru-RU"/>
        </w:rPr>
        <w:t>Республики Татарстан</w:t>
      </w:r>
    </w:p>
    <w:p w:rsidR="00514E64" w:rsidRPr="00FA70FC" w:rsidRDefault="00514E64" w:rsidP="00514E64">
      <w:pPr>
        <w:jc w:val="center"/>
        <w:rPr>
          <w:rFonts w:cs="Times New Roman"/>
          <w:sz w:val="28"/>
          <w:szCs w:val="28"/>
          <w:lang w:eastAsia="ru-RU"/>
        </w:rPr>
      </w:pPr>
    </w:p>
    <w:p w:rsidR="00514E64" w:rsidRPr="00FA70FC" w:rsidRDefault="00514E64" w:rsidP="00514E64">
      <w:pPr>
        <w:jc w:val="center"/>
        <w:rPr>
          <w:rFonts w:eastAsia="Calibri" w:cs="Times New Roman"/>
          <w:sz w:val="28"/>
          <w:szCs w:val="28"/>
          <w:lang w:eastAsia="ru-RU"/>
        </w:rPr>
      </w:pPr>
      <w:r w:rsidRPr="00FA70FC">
        <w:rPr>
          <w:rFonts w:eastAsia="Calibri" w:cs="Times New Roman"/>
          <w:sz w:val="28"/>
          <w:szCs w:val="28"/>
          <w:lang w:eastAsia="ru-RU"/>
        </w:rPr>
        <w:t xml:space="preserve">ул. Волгоградская,32, Казань, 420044       Волгоградская </w:t>
      </w:r>
      <w:proofErr w:type="gramStart"/>
      <w:r w:rsidRPr="00FA70FC">
        <w:rPr>
          <w:rFonts w:eastAsia="Calibri" w:cs="Times New Roman"/>
          <w:sz w:val="28"/>
          <w:szCs w:val="28"/>
          <w:lang w:eastAsia="ru-RU"/>
        </w:rPr>
        <w:t>ур.,</w:t>
      </w:r>
      <w:proofErr w:type="gramEnd"/>
      <w:r w:rsidRPr="00FA70FC">
        <w:rPr>
          <w:rFonts w:eastAsia="Calibri" w:cs="Times New Roman"/>
          <w:sz w:val="28"/>
          <w:szCs w:val="28"/>
          <w:lang w:eastAsia="ru-RU"/>
        </w:rPr>
        <w:t>32, Казан, 420044</w:t>
      </w:r>
    </w:p>
    <w:p w:rsidR="00514E64" w:rsidRPr="00FA70FC" w:rsidRDefault="00514E64" w:rsidP="00514E64">
      <w:pPr>
        <w:jc w:val="center"/>
        <w:rPr>
          <w:rFonts w:eastAsia="Calibri" w:cs="Times New Roman"/>
          <w:sz w:val="28"/>
          <w:szCs w:val="28"/>
          <w:lang w:eastAsia="ru-RU"/>
        </w:rPr>
      </w:pPr>
      <w:r w:rsidRPr="00FA70FC">
        <w:rPr>
          <w:rFonts w:eastAsia="Calibri" w:cs="Times New Roman"/>
          <w:sz w:val="28"/>
          <w:szCs w:val="28"/>
          <w:lang w:eastAsia="ru-RU"/>
        </w:rPr>
        <w:t>тел.: (843) 519-34-17                                   тел.: (843) 519-34-17</w:t>
      </w:r>
    </w:p>
    <w:p w:rsidR="00514E64" w:rsidRPr="00FA70FC" w:rsidRDefault="00514E64" w:rsidP="00514E64">
      <w:pPr>
        <w:jc w:val="center"/>
        <w:rPr>
          <w:rFonts w:eastAsia="Calibri" w:cs="Times New Roman"/>
          <w:sz w:val="28"/>
          <w:szCs w:val="28"/>
          <w:lang w:eastAsia="ru-RU"/>
        </w:rPr>
      </w:pPr>
    </w:p>
    <w:p w:rsidR="00514E64" w:rsidRPr="007B0CB7" w:rsidRDefault="00514E64" w:rsidP="00514E64">
      <w:pPr>
        <w:pStyle w:val="a6"/>
        <w:tabs>
          <w:tab w:val="left" w:pos="708"/>
        </w:tabs>
        <w:jc w:val="center"/>
        <w:rPr>
          <w:b/>
          <w:caps/>
          <w:sz w:val="18"/>
        </w:rPr>
      </w:pPr>
    </w:p>
    <w:p w:rsidR="00514E64" w:rsidRPr="00830B93" w:rsidRDefault="00514E64" w:rsidP="00514E64">
      <w:pPr>
        <w:jc w:val="center"/>
        <w:rPr>
          <w:b/>
          <w:spacing w:val="60"/>
          <w:sz w:val="28"/>
          <w:szCs w:val="28"/>
        </w:rPr>
      </w:pPr>
      <w:r w:rsidRPr="00830B93">
        <w:rPr>
          <w:b/>
          <w:spacing w:val="60"/>
          <w:sz w:val="28"/>
          <w:szCs w:val="28"/>
        </w:rPr>
        <w:t>РЕШЕНИЕ</w:t>
      </w:r>
    </w:p>
    <w:p w:rsidR="00514E64" w:rsidRPr="007B0CB7" w:rsidRDefault="00514E64" w:rsidP="00514E64">
      <w:pPr>
        <w:jc w:val="center"/>
        <w:rPr>
          <w:sz w:val="18"/>
        </w:rPr>
      </w:pPr>
    </w:p>
    <w:tbl>
      <w:tblPr>
        <w:tblW w:w="0" w:type="auto"/>
        <w:tblInd w:w="-34" w:type="dxa"/>
        <w:tblLayout w:type="fixed"/>
        <w:tblLook w:val="0000" w:firstRow="0" w:lastRow="0" w:firstColumn="0" w:lastColumn="0" w:noHBand="0" w:noVBand="0"/>
      </w:tblPr>
      <w:tblGrid>
        <w:gridCol w:w="3390"/>
        <w:gridCol w:w="3106"/>
        <w:gridCol w:w="3108"/>
      </w:tblGrid>
      <w:tr w:rsidR="00514E64" w:rsidTr="007C1519">
        <w:tc>
          <w:tcPr>
            <w:tcW w:w="3390" w:type="dxa"/>
            <w:shd w:val="clear" w:color="auto" w:fill="auto"/>
          </w:tcPr>
          <w:p w:rsidR="00514E64" w:rsidRDefault="0022227F" w:rsidP="007C1519">
            <w:pPr>
              <w:rPr>
                <w:sz w:val="28"/>
              </w:rPr>
            </w:pPr>
            <w:r>
              <w:rPr>
                <w:sz w:val="28"/>
              </w:rPr>
              <w:t>18 июня 2020г.</w:t>
            </w:r>
          </w:p>
        </w:tc>
        <w:tc>
          <w:tcPr>
            <w:tcW w:w="3106" w:type="dxa"/>
            <w:shd w:val="clear" w:color="auto" w:fill="auto"/>
          </w:tcPr>
          <w:p w:rsidR="00514E64" w:rsidRDefault="00514E64" w:rsidP="007C1519">
            <w:pPr>
              <w:jc w:val="center"/>
              <w:rPr>
                <w:sz w:val="28"/>
              </w:rPr>
            </w:pPr>
          </w:p>
        </w:tc>
        <w:tc>
          <w:tcPr>
            <w:tcW w:w="3108" w:type="dxa"/>
            <w:shd w:val="clear" w:color="auto" w:fill="auto"/>
          </w:tcPr>
          <w:p w:rsidR="00514E64" w:rsidRDefault="00514E64" w:rsidP="007C1519">
            <w:pPr>
              <w:jc w:val="center"/>
              <w:rPr>
                <w:sz w:val="28"/>
              </w:rPr>
            </w:pPr>
            <w:r>
              <w:rPr>
                <w:sz w:val="28"/>
              </w:rPr>
              <w:t xml:space="preserve">№ </w:t>
            </w:r>
            <w:r w:rsidR="0022227F">
              <w:rPr>
                <w:sz w:val="28"/>
              </w:rPr>
              <w:t>117/5</w:t>
            </w:r>
          </w:p>
        </w:tc>
      </w:tr>
    </w:tbl>
    <w:p w:rsidR="00514E64" w:rsidRPr="007B0CB7" w:rsidRDefault="00514E64" w:rsidP="00514E64">
      <w:pPr>
        <w:pStyle w:val="a6"/>
        <w:tabs>
          <w:tab w:val="clear" w:pos="4153"/>
          <w:tab w:val="clear" w:pos="8306"/>
        </w:tabs>
        <w:jc w:val="both"/>
      </w:pPr>
    </w:p>
    <w:p w:rsidR="00514E64" w:rsidRPr="00B03119" w:rsidRDefault="00514E64" w:rsidP="00514E64">
      <w:pPr>
        <w:jc w:val="center"/>
        <w:rPr>
          <w:sz w:val="28"/>
          <w:szCs w:val="24"/>
        </w:rPr>
      </w:pPr>
      <w:r w:rsidRPr="00B03119">
        <w:rPr>
          <w:b/>
          <w:bCs/>
          <w:sz w:val="28"/>
          <w:szCs w:val="24"/>
        </w:rPr>
        <w:t xml:space="preserve">О Рабочей группе по приему и проверке избирательных документов, представляемых </w:t>
      </w:r>
      <w:r>
        <w:rPr>
          <w:b/>
          <w:bCs/>
          <w:sz w:val="28"/>
          <w:szCs w:val="24"/>
        </w:rPr>
        <w:t>кандидатами</w:t>
      </w:r>
      <w:r w:rsidRPr="00B03119">
        <w:rPr>
          <w:b/>
          <w:bCs/>
          <w:sz w:val="28"/>
          <w:szCs w:val="24"/>
        </w:rPr>
        <w:t xml:space="preserve"> в </w:t>
      </w:r>
      <w:r>
        <w:rPr>
          <w:b/>
          <w:bCs/>
          <w:sz w:val="28"/>
          <w:szCs w:val="24"/>
        </w:rPr>
        <w:t>территориальную (окружную) избирательную комиссию</w:t>
      </w:r>
      <w:r w:rsidRPr="00B03119">
        <w:rPr>
          <w:b/>
          <w:bCs/>
          <w:sz w:val="28"/>
          <w:szCs w:val="24"/>
        </w:rPr>
        <w:t xml:space="preserve"> при проведении выборов </w:t>
      </w:r>
      <w:r>
        <w:rPr>
          <w:b/>
          <w:bCs/>
          <w:sz w:val="28"/>
          <w:szCs w:val="24"/>
        </w:rPr>
        <w:t>депутатов Казанской городской Думы четвертого созыва</w:t>
      </w:r>
    </w:p>
    <w:p w:rsidR="00514E64" w:rsidRPr="007B0CB7" w:rsidRDefault="00514E64" w:rsidP="00514E64">
      <w:pPr>
        <w:pStyle w:val="a6"/>
        <w:tabs>
          <w:tab w:val="clear" w:pos="4153"/>
          <w:tab w:val="clear" w:pos="8306"/>
        </w:tabs>
        <w:ind w:hanging="16"/>
        <w:jc w:val="center"/>
        <w:rPr>
          <w:b/>
          <w:bCs/>
          <w:color w:val="000000"/>
          <w:sz w:val="18"/>
          <w:szCs w:val="28"/>
        </w:rPr>
      </w:pPr>
    </w:p>
    <w:p w:rsidR="00514E64" w:rsidRPr="00DB68FC" w:rsidRDefault="00514E64" w:rsidP="00514E64">
      <w:pPr>
        <w:ind w:firstLine="709"/>
        <w:contextualSpacing/>
        <w:jc w:val="both"/>
        <w:rPr>
          <w:sz w:val="28"/>
          <w:szCs w:val="28"/>
        </w:rPr>
      </w:pPr>
      <w:r w:rsidRPr="00DB68FC">
        <w:rPr>
          <w:sz w:val="28"/>
          <w:szCs w:val="28"/>
        </w:rPr>
        <w:t>На основании стат</w:t>
      </w:r>
      <w:r>
        <w:rPr>
          <w:sz w:val="28"/>
          <w:szCs w:val="28"/>
        </w:rPr>
        <w:t>ьи</w:t>
      </w:r>
      <w:r w:rsidRPr="00DB68FC">
        <w:rPr>
          <w:sz w:val="28"/>
          <w:szCs w:val="28"/>
        </w:rPr>
        <w:t xml:space="preserve"> 25</w:t>
      </w:r>
      <w:r>
        <w:rPr>
          <w:sz w:val="28"/>
          <w:szCs w:val="28"/>
        </w:rPr>
        <w:t xml:space="preserve">, пункта 3 статьи 38 </w:t>
      </w:r>
      <w:r w:rsidRPr="00DB68FC">
        <w:rPr>
          <w:sz w:val="28"/>
          <w:szCs w:val="28"/>
        </w:rPr>
        <w:t xml:space="preserve">Федерального закона </w:t>
      </w:r>
      <w:r>
        <w:rPr>
          <w:sz w:val="28"/>
          <w:szCs w:val="28"/>
        </w:rPr>
        <w:br/>
      </w:r>
      <w:r w:rsidRPr="00DB68FC">
        <w:rPr>
          <w:sz w:val="28"/>
          <w:szCs w:val="28"/>
        </w:rPr>
        <w:t xml:space="preserve">«Об основных гарантиях избирательных прав и права на участие в референдуме граждан Российской Федерации», </w:t>
      </w:r>
      <w:r>
        <w:rPr>
          <w:sz w:val="28"/>
          <w:szCs w:val="28"/>
        </w:rPr>
        <w:t>части 7 статьи 46, статей 108.1, 109 Избирательного кодекса Республики Татарстан,</w:t>
      </w:r>
      <w:r w:rsidRPr="003F4E7A">
        <w:t xml:space="preserve"> </w:t>
      </w:r>
      <w:r w:rsidRPr="003F4E7A">
        <w:rPr>
          <w:sz w:val="28"/>
          <w:szCs w:val="28"/>
        </w:rPr>
        <w:t xml:space="preserve">постановлением Центральной избирательной комиссии Республики Татарстан от 11 июня 2020 года №101/765 «О возложении на территориальные избирательные комиссии, действующие на территории города Казани, полномочий окружных избирательных комиссий по выборам депутатов Казанской городской Думы четвертого созыва 13 сентября 2020 года», </w:t>
      </w:r>
      <w:r w:rsidRPr="00DB68FC">
        <w:rPr>
          <w:sz w:val="28"/>
          <w:szCs w:val="28"/>
        </w:rPr>
        <w:t xml:space="preserve">территориальная </w:t>
      </w:r>
      <w:r>
        <w:rPr>
          <w:sz w:val="28"/>
          <w:szCs w:val="28"/>
        </w:rPr>
        <w:t xml:space="preserve">(окружная) </w:t>
      </w:r>
      <w:r w:rsidRPr="00DB68FC">
        <w:rPr>
          <w:sz w:val="28"/>
          <w:szCs w:val="28"/>
        </w:rPr>
        <w:t xml:space="preserve">избирательная комиссия </w:t>
      </w:r>
      <w:r w:rsidR="0022227F">
        <w:rPr>
          <w:sz w:val="28"/>
          <w:szCs w:val="28"/>
        </w:rPr>
        <w:t xml:space="preserve">Ново-Савиновского </w:t>
      </w:r>
      <w:r>
        <w:rPr>
          <w:sz w:val="28"/>
          <w:szCs w:val="28"/>
        </w:rPr>
        <w:t>г.</w:t>
      </w:r>
      <w:r w:rsidR="0022227F">
        <w:rPr>
          <w:sz w:val="28"/>
          <w:szCs w:val="28"/>
        </w:rPr>
        <w:t xml:space="preserve"> </w:t>
      </w:r>
      <w:r>
        <w:rPr>
          <w:sz w:val="28"/>
          <w:szCs w:val="28"/>
        </w:rPr>
        <w:t>Казани</w:t>
      </w:r>
      <w:r w:rsidRPr="00DB68FC">
        <w:rPr>
          <w:sz w:val="28"/>
          <w:szCs w:val="28"/>
        </w:rPr>
        <w:t xml:space="preserve"> Республики Татарстан </w:t>
      </w:r>
      <w:r w:rsidRPr="00DB68FC">
        <w:rPr>
          <w:b/>
          <w:sz w:val="28"/>
          <w:szCs w:val="28"/>
        </w:rPr>
        <w:t>решила:</w:t>
      </w:r>
    </w:p>
    <w:p w:rsidR="00514E64" w:rsidRPr="0073512C" w:rsidRDefault="00514E64" w:rsidP="00514E64">
      <w:pPr>
        <w:widowControl w:val="0"/>
        <w:ind w:firstLine="720"/>
        <w:jc w:val="both"/>
        <w:rPr>
          <w:sz w:val="28"/>
          <w:szCs w:val="28"/>
        </w:rPr>
      </w:pPr>
      <w:r w:rsidRPr="0073512C">
        <w:rPr>
          <w:sz w:val="28"/>
          <w:szCs w:val="28"/>
        </w:rPr>
        <w:t xml:space="preserve">1. Создать Рабочую группу по приему и проверке избирательных документов, представляемых </w:t>
      </w:r>
      <w:r w:rsidRPr="00695D80">
        <w:rPr>
          <w:bCs/>
          <w:sz w:val="28"/>
          <w:szCs w:val="24"/>
        </w:rPr>
        <w:t xml:space="preserve">кандидатами в </w:t>
      </w:r>
      <w:r>
        <w:rPr>
          <w:bCs/>
          <w:sz w:val="28"/>
          <w:szCs w:val="24"/>
        </w:rPr>
        <w:t>территориальную (</w:t>
      </w:r>
      <w:r w:rsidRPr="00695D80">
        <w:rPr>
          <w:bCs/>
          <w:sz w:val="28"/>
          <w:szCs w:val="24"/>
        </w:rPr>
        <w:t>окружную</w:t>
      </w:r>
      <w:r>
        <w:rPr>
          <w:bCs/>
          <w:sz w:val="28"/>
          <w:szCs w:val="24"/>
        </w:rPr>
        <w:t>)</w:t>
      </w:r>
      <w:r w:rsidRPr="00695D80">
        <w:rPr>
          <w:bCs/>
          <w:sz w:val="28"/>
          <w:szCs w:val="24"/>
        </w:rPr>
        <w:t xml:space="preserve"> избирательную комиссию при проведении выборов </w:t>
      </w:r>
      <w:r>
        <w:rPr>
          <w:bCs/>
          <w:sz w:val="28"/>
          <w:szCs w:val="24"/>
        </w:rPr>
        <w:t xml:space="preserve">депутатов </w:t>
      </w:r>
      <w:r w:rsidRPr="003F4E7A">
        <w:rPr>
          <w:bCs/>
          <w:sz w:val="28"/>
          <w:szCs w:val="24"/>
        </w:rPr>
        <w:t xml:space="preserve">Казанской городской Думы четвертого созыва </w:t>
      </w:r>
      <w:r w:rsidRPr="0073512C">
        <w:rPr>
          <w:sz w:val="28"/>
          <w:szCs w:val="28"/>
        </w:rPr>
        <w:t>(далее – Рабочая группа)</w:t>
      </w:r>
      <w:r>
        <w:rPr>
          <w:sz w:val="28"/>
          <w:szCs w:val="28"/>
        </w:rPr>
        <w:t>,</w:t>
      </w:r>
      <w:r w:rsidRPr="0073512C">
        <w:rPr>
          <w:sz w:val="28"/>
          <w:szCs w:val="28"/>
        </w:rPr>
        <w:t xml:space="preserve"> в составе согласно приложению № 1 к настоящему постановлению.</w:t>
      </w:r>
    </w:p>
    <w:p w:rsidR="00514E64" w:rsidRPr="0073512C" w:rsidRDefault="00514E64" w:rsidP="00514E64">
      <w:pPr>
        <w:widowControl w:val="0"/>
        <w:ind w:firstLine="720"/>
        <w:jc w:val="both"/>
        <w:rPr>
          <w:sz w:val="28"/>
          <w:szCs w:val="28"/>
        </w:rPr>
      </w:pPr>
      <w:r w:rsidRPr="0073512C">
        <w:rPr>
          <w:sz w:val="28"/>
          <w:szCs w:val="28"/>
        </w:rPr>
        <w:t>2. Утвердить Положение о Рабочей группе (приложение № 2).</w:t>
      </w:r>
    </w:p>
    <w:p w:rsidR="00514E64" w:rsidRDefault="00514E64" w:rsidP="00514E64">
      <w:pPr>
        <w:pStyle w:val="a6"/>
        <w:widowControl w:val="0"/>
        <w:suppressLineNumbers w:val="0"/>
        <w:tabs>
          <w:tab w:val="clear" w:pos="4153"/>
          <w:tab w:val="clear" w:pos="8306"/>
        </w:tabs>
        <w:ind w:firstLine="709"/>
        <w:jc w:val="both"/>
        <w:rPr>
          <w:color w:val="000000"/>
          <w:sz w:val="28"/>
          <w:szCs w:val="28"/>
        </w:rPr>
      </w:pPr>
      <w:r w:rsidRPr="0073512C">
        <w:rPr>
          <w:sz w:val="28"/>
          <w:szCs w:val="28"/>
        </w:rPr>
        <w:t xml:space="preserve">3. </w:t>
      </w:r>
      <w:r>
        <w:rPr>
          <w:sz w:val="28"/>
          <w:szCs w:val="28"/>
        </w:rPr>
        <w:t>Разместить настоящее решение на официальном сайте территориальной (окружной) изби</w:t>
      </w:r>
      <w:r w:rsidR="0022227F">
        <w:rPr>
          <w:sz w:val="28"/>
          <w:szCs w:val="28"/>
        </w:rPr>
        <w:t xml:space="preserve">рательной комиссии Ново-Савиновского района </w:t>
      </w:r>
      <w:proofErr w:type="spellStart"/>
      <w:r>
        <w:rPr>
          <w:sz w:val="28"/>
          <w:szCs w:val="28"/>
        </w:rPr>
        <w:t>г.Казани</w:t>
      </w:r>
      <w:proofErr w:type="spellEnd"/>
      <w:r>
        <w:rPr>
          <w:sz w:val="28"/>
          <w:szCs w:val="28"/>
        </w:rPr>
        <w:t xml:space="preserve"> Республики Татарстан</w:t>
      </w:r>
      <w:r w:rsidRPr="00B54CDC">
        <w:rPr>
          <w:sz w:val="28"/>
          <w:szCs w:val="28"/>
        </w:rPr>
        <w:t xml:space="preserve"> в информационно-телекоммуникационной сети </w:t>
      </w:r>
      <w:r>
        <w:rPr>
          <w:sz w:val="28"/>
          <w:szCs w:val="28"/>
        </w:rPr>
        <w:t>«</w:t>
      </w:r>
      <w:r w:rsidRPr="00B54CDC">
        <w:rPr>
          <w:sz w:val="28"/>
          <w:szCs w:val="28"/>
        </w:rPr>
        <w:t>Интернет</w:t>
      </w:r>
      <w:r>
        <w:rPr>
          <w:sz w:val="28"/>
          <w:szCs w:val="28"/>
        </w:rPr>
        <w:t>».</w:t>
      </w:r>
    </w:p>
    <w:p w:rsidR="00830B93" w:rsidRDefault="0022227F" w:rsidP="0022227F">
      <w:pPr>
        <w:pStyle w:val="a6"/>
        <w:widowControl w:val="0"/>
        <w:tabs>
          <w:tab w:val="clear" w:pos="4153"/>
          <w:tab w:val="clear" w:pos="8306"/>
        </w:tabs>
        <w:jc w:val="both"/>
        <w:rPr>
          <w:sz w:val="28"/>
          <w:szCs w:val="28"/>
        </w:rPr>
      </w:pPr>
      <w:r>
        <w:rPr>
          <w:sz w:val="28"/>
          <w:szCs w:val="28"/>
        </w:rPr>
        <w:t xml:space="preserve"> </w:t>
      </w:r>
    </w:p>
    <w:p w:rsidR="00830B93" w:rsidRPr="00830B93" w:rsidRDefault="00830B93" w:rsidP="00830B93">
      <w:pPr>
        <w:widowControl w:val="0"/>
        <w:suppressLineNumbers/>
        <w:tabs>
          <w:tab w:val="left" w:pos="708"/>
          <w:tab w:val="center" w:pos="4153"/>
          <w:tab w:val="right" w:pos="8306"/>
        </w:tabs>
        <w:jc w:val="both"/>
        <w:rPr>
          <w:sz w:val="28"/>
          <w:szCs w:val="28"/>
        </w:rPr>
      </w:pPr>
      <w:r w:rsidRPr="00830B93">
        <w:rPr>
          <w:sz w:val="28"/>
          <w:szCs w:val="28"/>
        </w:rPr>
        <w:t>Председатель территориальной (окружной)</w:t>
      </w:r>
    </w:p>
    <w:p w:rsidR="00830B93" w:rsidRPr="00830B93" w:rsidRDefault="00830B93" w:rsidP="00830B93">
      <w:pPr>
        <w:widowControl w:val="0"/>
        <w:suppressLineNumbers/>
        <w:tabs>
          <w:tab w:val="left" w:pos="708"/>
          <w:tab w:val="center" w:pos="4153"/>
          <w:tab w:val="right" w:pos="8306"/>
        </w:tabs>
        <w:jc w:val="both"/>
        <w:rPr>
          <w:sz w:val="28"/>
          <w:szCs w:val="28"/>
        </w:rPr>
      </w:pPr>
      <w:r w:rsidRPr="00830B93">
        <w:rPr>
          <w:sz w:val="28"/>
          <w:szCs w:val="28"/>
        </w:rPr>
        <w:t>избирательной комиссии</w:t>
      </w:r>
    </w:p>
    <w:p w:rsidR="00830B93" w:rsidRPr="00830B93" w:rsidRDefault="00830B93" w:rsidP="00830B93">
      <w:pPr>
        <w:widowControl w:val="0"/>
        <w:suppressLineNumbers/>
        <w:jc w:val="both"/>
        <w:rPr>
          <w:sz w:val="28"/>
          <w:szCs w:val="28"/>
        </w:rPr>
      </w:pPr>
      <w:r w:rsidRPr="00830B93">
        <w:rPr>
          <w:sz w:val="28"/>
          <w:szCs w:val="28"/>
        </w:rPr>
        <w:t>Ново-Савиновского района</w:t>
      </w:r>
    </w:p>
    <w:p w:rsidR="00830B93" w:rsidRPr="00830B93" w:rsidRDefault="00830B93" w:rsidP="00830B93">
      <w:pPr>
        <w:widowControl w:val="0"/>
        <w:suppressLineNumbers/>
        <w:jc w:val="both"/>
        <w:rPr>
          <w:sz w:val="28"/>
          <w:szCs w:val="28"/>
        </w:rPr>
      </w:pPr>
      <w:r w:rsidRPr="00830B93">
        <w:rPr>
          <w:sz w:val="28"/>
          <w:szCs w:val="28"/>
        </w:rPr>
        <w:t>города Казани Республики Татарстан ___________</w:t>
      </w:r>
      <w:r w:rsidRPr="00830B93">
        <w:rPr>
          <w:sz w:val="28"/>
          <w:szCs w:val="28"/>
        </w:rPr>
        <w:tab/>
        <w:t>Малышева О.К.</w:t>
      </w:r>
    </w:p>
    <w:p w:rsidR="00830B93" w:rsidRPr="00830B93" w:rsidRDefault="00830B93" w:rsidP="00830B93">
      <w:pPr>
        <w:widowControl w:val="0"/>
        <w:suppressLineNumbers/>
        <w:jc w:val="both"/>
        <w:rPr>
          <w:i/>
          <w:sz w:val="28"/>
          <w:szCs w:val="28"/>
          <w:vertAlign w:val="superscript"/>
        </w:rPr>
      </w:pPr>
      <w:r w:rsidRPr="00830B93">
        <w:rPr>
          <w:sz w:val="28"/>
          <w:szCs w:val="28"/>
        </w:rPr>
        <w:tab/>
      </w:r>
      <w:r w:rsidRPr="00830B93">
        <w:rPr>
          <w:i/>
          <w:sz w:val="28"/>
          <w:szCs w:val="28"/>
          <w:vertAlign w:val="superscript"/>
        </w:rPr>
        <w:t xml:space="preserve"> </w:t>
      </w:r>
      <w:r w:rsidRPr="00830B93">
        <w:rPr>
          <w:i/>
          <w:sz w:val="28"/>
          <w:szCs w:val="28"/>
          <w:vertAlign w:val="superscript"/>
        </w:rPr>
        <w:tab/>
      </w:r>
      <w:r w:rsidRPr="00830B93">
        <w:rPr>
          <w:i/>
          <w:sz w:val="28"/>
          <w:szCs w:val="28"/>
          <w:vertAlign w:val="superscript"/>
        </w:rPr>
        <w:tab/>
      </w:r>
    </w:p>
    <w:p w:rsidR="00830B93" w:rsidRPr="00830B93" w:rsidRDefault="00830B93" w:rsidP="00830B93">
      <w:pPr>
        <w:widowControl w:val="0"/>
        <w:suppressLineNumbers/>
        <w:tabs>
          <w:tab w:val="left" w:pos="708"/>
          <w:tab w:val="center" w:pos="4153"/>
          <w:tab w:val="right" w:pos="8306"/>
        </w:tabs>
        <w:jc w:val="both"/>
        <w:rPr>
          <w:sz w:val="28"/>
          <w:szCs w:val="28"/>
        </w:rPr>
      </w:pPr>
      <w:r w:rsidRPr="00830B93">
        <w:rPr>
          <w:sz w:val="28"/>
          <w:szCs w:val="28"/>
        </w:rPr>
        <w:t>Секретарь территориальной (окружной)</w:t>
      </w:r>
    </w:p>
    <w:p w:rsidR="00830B93" w:rsidRPr="00830B93" w:rsidRDefault="00830B93" w:rsidP="00830B93">
      <w:pPr>
        <w:widowControl w:val="0"/>
        <w:suppressLineNumbers/>
        <w:jc w:val="both"/>
        <w:rPr>
          <w:sz w:val="28"/>
          <w:szCs w:val="28"/>
        </w:rPr>
      </w:pPr>
      <w:r w:rsidRPr="00830B93">
        <w:rPr>
          <w:sz w:val="28"/>
          <w:szCs w:val="28"/>
        </w:rPr>
        <w:t xml:space="preserve">избирательной комиссии </w:t>
      </w:r>
    </w:p>
    <w:p w:rsidR="00830B93" w:rsidRPr="00830B93" w:rsidRDefault="00830B93" w:rsidP="00830B93">
      <w:pPr>
        <w:widowControl w:val="0"/>
        <w:suppressLineNumbers/>
        <w:jc w:val="both"/>
        <w:rPr>
          <w:sz w:val="28"/>
          <w:szCs w:val="28"/>
        </w:rPr>
      </w:pPr>
      <w:r w:rsidRPr="00830B93">
        <w:rPr>
          <w:sz w:val="28"/>
          <w:szCs w:val="28"/>
        </w:rPr>
        <w:t xml:space="preserve">Ново-Савиновского района </w:t>
      </w:r>
    </w:p>
    <w:p w:rsidR="00830B93" w:rsidRDefault="00830B93" w:rsidP="00830B93">
      <w:pPr>
        <w:widowControl w:val="0"/>
        <w:suppressLineNumbers/>
        <w:tabs>
          <w:tab w:val="left" w:pos="708"/>
          <w:tab w:val="center" w:pos="4153"/>
          <w:tab w:val="right" w:pos="8306"/>
        </w:tabs>
        <w:jc w:val="both"/>
        <w:rPr>
          <w:sz w:val="28"/>
          <w:szCs w:val="28"/>
        </w:rPr>
        <w:sectPr w:rsidR="00830B93" w:rsidSect="00830B93">
          <w:headerReference w:type="default" r:id="rId6"/>
          <w:pgSz w:w="11906" w:h="16838"/>
          <w:pgMar w:top="567" w:right="851" w:bottom="1134" w:left="1701" w:header="709" w:footer="709" w:gutter="0"/>
          <w:cols w:space="708"/>
          <w:titlePg/>
          <w:docGrid w:linePitch="360"/>
        </w:sectPr>
      </w:pPr>
      <w:r w:rsidRPr="00830B93">
        <w:rPr>
          <w:sz w:val="28"/>
          <w:szCs w:val="28"/>
        </w:rPr>
        <w:t>города Казани Республики</w:t>
      </w:r>
      <w:r w:rsidRPr="00830B93">
        <w:rPr>
          <w:sz w:val="28"/>
          <w:szCs w:val="28"/>
        </w:rPr>
        <w:tab/>
        <w:t xml:space="preserve"> Татарстан ______</w:t>
      </w:r>
      <w:r w:rsidRPr="00830B93">
        <w:rPr>
          <w:sz w:val="28"/>
          <w:szCs w:val="28"/>
        </w:rPr>
        <w:softHyphen/>
        <w:t xml:space="preserve">_____ </w:t>
      </w:r>
      <w:r w:rsidRPr="00830B93">
        <w:rPr>
          <w:sz w:val="28"/>
          <w:szCs w:val="28"/>
        </w:rPr>
        <w:tab/>
      </w:r>
      <w:proofErr w:type="spellStart"/>
      <w:r w:rsidRPr="00830B93">
        <w:rPr>
          <w:sz w:val="28"/>
          <w:szCs w:val="28"/>
        </w:rPr>
        <w:t>Пенькова</w:t>
      </w:r>
      <w:proofErr w:type="spellEnd"/>
      <w:r w:rsidRPr="00830B93">
        <w:rPr>
          <w:sz w:val="28"/>
          <w:szCs w:val="28"/>
        </w:rPr>
        <w:t xml:space="preserve"> М.А.</w:t>
      </w:r>
    </w:p>
    <w:p w:rsidR="00514E64" w:rsidRDefault="00514E64" w:rsidP="00514E64">
      <w:pPr>
        <w:pStyle w:val="a3"/>
        <w:pageBreakBefore/>
        <w:spacing w:before="0" w:after="0" w:line="200" w:lineRule="atLeast"/>
        <w:ind w:left="5529"/>
        <w:jc w:val="center"/>
        <w:rPr>
          <w:rFonts w:ascii="Times New Roman" w:hAnsi="Times New Roman"/>
          <w:sz w:val="20"/>
          <w:szCs w:val="20"/>
        </w:rPr>
      </w:pPr>
      <w:r>
        <w:rPr>
          <w:rFonts w:ascii="Times New Roman" w:hAnsi="Times New Roman"/>
          <w:sz w:val="20"/>
          <w:szCs w:val="20"/>
        </w:rPr>
        <w:lastRenderedPageBreak/>
        <w:t>Приложение № 1</w:t>
      </w:r>
    </w:p>
    <w:p w:rsidR="00514E64" w:rsidRDefault="00514E64" w:rsidP="00514E64">
      <w:pPr>
        <w:pStyle w:val="a3"/>
        <w:spacing w:before="0" w:after="0" w:line="200" w:lineRule="atLeast"/>
        <w:ind w:left="5529"/>
        <w:jc w:val="center"/>
        <w:rPr>
          <w:rFonts w:ascii="Times New Roman" w:hAnsi="Times New Roman"/>
          <w:sz w:val="20"/>
          <w:szCs w:val="20"/>
        </w:rPr>
      </w:pPr>
      <w:r>
        <w:rPr>
          <w:rFonts w:ascii="Times New Roman" w:hAnsi="Times New Roman"/>
          <w:sz w:val="20"/>
          <w:szCs w:val="20"/>
        </w:rPr>
        <w:t xml:space="preserve">к решению территориальной </w:t>
      </w:r>
      <w:r w:rsidRPr="003F4E7A">
        <w:rPr>
          <w:rFonts w:ascii="Times New Roman" w:hAnsi="Times New Roman"/>
          <w:sz w:val="20"/>
          <w:szCs w:val="20"/>
        </w:rPr>
        <w:t>(окружной)</w:t>
      </w:r>
      <w:r>
        <w:rPr>
          <w:rFonts w:ascii="Times New Roman" w:hAnsi="Times New Roman"/>
          <w:sz w:val="20"/>
          <w:szCs w:val="20"/>
        </w:rPr>
        <w:t xml:space="preserve"> изб</w:t>
      </w:r>
      <w:r w:rsidR="00830B93">
        <w:rPr>
          <w:rFonts w:ascii="Times New Roman" w:hAnsi="Times New Roman"/>
          <w:sz w:val="20"/>
          <w:szCs w:val="20"/>
        </w:rPr>
        <w:t xml:space="preserve">ирательной </w:t>
      </w:r>
      <w:proofErr w:type="gramStart"/>
      <w:r w:rsidR="00830B93">
        <w:rPr>
          <w:rFonts w:ascii="Times New Roman" w:hAnsi="Times New Roman"/>
          <w:sz w:val="20"/>
          <w:szCs w:val="20"/>
        </w:rPr>
        <w:t>комиссии  Ново</w:t>
      </w:r>
      <w:proofErr w:type="gramEnd"/>
      <w:r w:rsidR="00830B93">
        <w:rPr>
          <w:rFonts w:ascii="Times New Roman" w:hAnsi="Times New Roman"/>
          <w:sz w:val="20"/>
          <w:szCs w:val="20"/>
        </w:rPr>
        <w:t xml:space="preserve">-Савиновского района </w:t>
      </w:r>
      <w:proofErr w:type="spellStart"/>
      <w:r>
        <w:rPr>
          <w:rFonts w:ascii="Times New Roman" w:hAnsi="Times New Roman"/>
          <w:sz w:val="20"/>
          <w:szCs w:val="20"/>
        </w:rPr>
        <w:t>г.Казани</w:t>
      </w:r>
      <w:proofErr w:type="spellEnd"/>
    </w:p>
    <w:p w:rsidR="00514E64" w:rsidRDefault="00514E64" w:rsidP="00514E64">
      <w:pPr>
        <w:pStyle w:val="a3"/>
        <w:spacing w:before="0" w:after="0" w:line="200" w:lineRule="atLeast"/>
        <w:ind w:left="5529"/>
        <w:jc w:val="center"/>
        <w:rPr>
          <w:rFonts w:ascii="Times New Roman" w:hAnsi="Times New Roman"/>
          <w:sz w:val="20"/>
          <w:szCs w:val="20"/>
        </w:rPr>
      </w:pPr>
      <w:r>
        <w:rPr>
          <w:rFonts w:ascii="Times New Roman" w:hAnsi="Times New Roman"/>
          <w:sz w:val="20"/>
          <w:szCs w:val="20"/>
        </w:rPr>
        <w:t>Республики Татарстан</w:t>
      </w:r>
    </w:p>
    <w:p w:rsidR="00514E64" w:rsidRDefault="00830B93" w:rsidP="00514E64">
      <w:pPr>
        <w:pStyle w:val="a3"/>
        <w:spacing w:before="0" w:after="0" w:line="200" w:lineRule="atLeast"/>
        <w:ind w:left="5529"/>
        <w:jc w:val="center"/>
        <w:rPr>
          <w:rFonts w:ascii="Times New Roman" w:hAnsi="Times New Roman"/>
          <w:bCs/>
          <w:sz w:val="20"/>
          <w:szCs w:val="20"/>
        </w:rPr>
      </w:pPr>
      <w:r>
        <w:rPr>
          <w:rFonts w:ascii="Times New Roman" w:hAnsi="Times New Roman"/>
          <w:bCs/>
          <w:sz w:val="20"/>
          <w:szCs w:val="20"/>
        </w:rPr>
        <w:t>от 18 июня 2020 года № 117/5</w:t>
      </w:r>
    </w:p>
    <w:p w:rsidR="00514E64" w:rsidRDefault="00514E64" w:rsidP="00514E64">
      <w:pPr>
        <w:spacing w:line="100" w:lineRule="atLeast"/>
        <w:jc w:val="center"/>
        <w:rPr>
          <w:bCs/>
          <w:sz w:val="28"/>
          <w:szCs w:val="28"/>
        </w:rPr>
      </w:pPr>
    </w:p>
    <w:p w:rsidR="00514E64" w:rsidRDefault="00514E64" w:rsidP="00514E64">
      <w:pPr>
        <w:spacing w:line="100" w:lineRule="atLeast"/>
        <w:jc w:val="center"/>
        <w:rPr>
          <w:bCs/>
          <w:sz w:val="28"/>
          <w:szCs w:val="28"/>
        </w:rPr>
      </w:pPr>
    </w:p>
    <w:p w:rsidR="00514E64" w:rsidRDefault="00514E64" w:rsidP="00514E64">
      <w:pPr>
        <w:spacing w:line="100" w:lineRule="atLeast"/>
        <w:jc w:val="center"/>
        <w:rPr>
          <w:b/>
          <w:sz w:val="28"/>
          <w:szCs w:val="28"/>
        </w:rPr>
      </w:pPr>
      <w:r>
        <w:rPr>
          <w:b/>
          <w:sz w:val="28"/>
          <w:szCs w:val="28"/>
        </w:rPr>
        <w:t xml:space="preserve">Состав </w:t>
      </w:r>
    </w:p>
    <w:p w:rsidR="00514E64" w:rsidRDefault="00514E64" w:rsidP="00514E64">
      <w:pPr>
        <w:pStyle w:val="a6"/>
        <w:tabs>
          <w:tab w:val="clear" w:pos="4153"/>
          <w:tab w:val="clear" w:pos="8306"/>
        </w:tabs>
        <w:spacing w:line="100" w:lineRule="atLeast"/>
        <w:jc w:val="center"/>
        <w:rPr>
          <w:b/>
          <w:color w:val="000000"/>
          <w:sz w:val="28"/>
          <w:szCs w:val="28"/>
        </w:rPr>
      </w:pPr>
      <w:r>
        <w:rPr>
          <w:b/>
          <w:color w:val="000000"/>
          <w:sz w:val="28"/>
          <w:szCs w:val="28"/>
        </w:rPr>
        <w:t xml:space="preserve">Рабочей группы </w:t>
      </w:r>
      <w:r w:rsidRPr="00B03119">
        <w:rPr>
          <w:b/>
          <w:bCs/>
          <w:sz w:val="28"/>
          <w:szCs w:val="24"/>
        </w:rPr>
        <w:t xml:space="preserve">по приему и проверке избирательных документов, представляемых </w:t>
      </w:r>
      <w:r>
        <w:rPr>
          <w:b/>
          <w:bCs/>
          <w:sz w:val="28"/>
          <w:szCs w:val="24"/>
        </w:rPr>
        <w:t>кандидатами</w:t>
      </w:r>
      <w:r w:rsidRPr="00B03119">
        <w:rPr>
          <w:b/>
          <w:bCs/>
          <w:sz w:val="28"/>
          <w:szCs w:val="24"/>
        </w:rPr>
        <w:t xml:space="preserve"> в</w:t>
      </w:r>
      <w:r>
        <w:rPr>
          <w:b/>
          <w:bCs/>
          <w:sz w:val="28"/>
          <w:szCs w:val="24"/>
        </w:rPr>
        <w:t xml:space="preserve"> территориальную (окружную) избирательную комиссию</w:t>
      </w:r>
      <w:r w:rsidRPr="00B03119">
        <w:rPr>
          <w:b/>
          <w:bCs/>
          <w:sz w:val="28"/>
          <w:szCs w:val="24"/>
        </w:rPr>
        <w:t xml:space="preserve"> при проведении выборов </w:t>
      </w:r>
      <w:r w:rsidRPr="003F4E7A">
        <w:rPr>
          <w:b/>
          <w:bCs/>
          <w:sz w:val="28"/>
          <w:szCs w:val="24"/>
        </w:rPr>
        <w:t xml:space="preserve">депутатов Казанской городской Думы </w:t>
      </w:r>
      <w:r>
        <w:rPr>
          <w:b/>
          <w:bCs/>
          <w:sz w:val="28"/>
          <w:szCs w:val="24"/>
        </w:rPr>
        <w:t>четвертого созыва</w:t>
      </w:r>
    </w:p>
    <w:p w:rsidR="00514E64" w:rsidRDefault="00514E64" w:rsidP="00514E64">
      <w:pPr>
        <w:spacing w:line="100" w:lineRule="atLeast"/>
        <w:jc w:val="center"/>
        <w:rPr>
          <w:b/>
          <w:sz w:val="28"/>
          <w:szCs w:val="28"/>
        </w:rPr>
      </w:pPr>
    </w:p>
    <w:p w:rsidR="00514E64" w:rsidRDefault="00514E64" w:rsidP="00514E64">
      <w:pPr>
        <w:spacing w:line="100" w:lineRule="atLeast"/>
        <w:jc w:val="center"/>
        <w:rPr>
          <w:b/>
          <w:sz w:val="28"/>
          <w:szCs w:val="28"/>
        </w:rPr>
      </w:pPr>
    </w:p>
    <w:tbl>
      <w:tblPr>
        <w:tblW w:w="0" w:type="auto"/>
        <w:tblLook w:val="04A0" w:firstRow="1" w:lastRow="0" w:firstColumn="1" w:lastColumn="0" w:noHBand="0" w:noVBand="1"/>
      </w:tblPr>
      <w:tblGrid>
        <w:gridCol w:w="3214"/>
        <w:gridCol w:w="407"/>
        <w:gridCol w:w="5733"/>
      </w:tblGrid>
      <w:tr w:rsidR="00514E64" w:rsidRPr="00883D0D" w:rsidTr="007C1519">
        <w:tc>
          <w:tcPr>
            <w:tcW w:w="9464" w:type="dxa"/>
            <w:gridSpan w:val="3"/>
            <w:shd w:val="clear" w:color="auto" w:fill="auto"/>
          </w:tcPr>
          <w:p w:rsidR="00514E64" w:rsidRPr="008C1669" w:rsidRDefault="00514E64" w:rsidP="007C1519">
            <w:pPr>
              <w:pStyle w:val="a9"/>
              <w:widowControl w:val="0"/>
              <w:suppressAutoHyphens/>
              <w:jc w:val="left"/>
              <w:rPr>
                <w:i/>
                <w:sz w:val="26"/>
                <w:szCs w:val="26"/>
              </w:rPr>
            </w:pPr>
            <w:r w:rsidRPr="008C1669">
              <w:rPr>
                <w:i/>
                <w:sz w:val="26"/>
                <w:szCs w:val="26"/>
              </w:rPr>
              <w:t>Руководитель Рабочей группы</w:t>
            </w:r>
          </w:p>
        </w:tc>
      </w:tr>
      <w:tr w:rsidR="00514E64" w:rsidRPr="00883D0D" w:rsidTr="007C1519">
        <w:tc>
          <w:tcPr>
            <w:tcW w:w="3244" w:type="dxa"/>
            <w:shd w:val="clear" w:color="auto" w:fill="auto"/>
          </w:tcPr>
          <w:p w:rsidR="00514E64" w:rsidRPr="008C1669" w:rsidRDefault="00720443" w:rsidP="007C1519">
            <w:pPr>
              <w:pStyle w:val="a9"/>
              <w:widowControl w:val="0"/>
              <w:suppressAutoHyphens/>
              <w:jc w:val="left"/>
              <w:rPr>
                <w:b w:val="0"/>
                <w:sz w:val="26"/>
                <w:szCs w:val="26"/>
              </w:rPr>
            </w:pPr>
            <w:proofErr w:type="spellStart"/>
            <w:r w:rsidRPr="008C1669">
              <w:rPr>
                <w:b w:val="0"/>
                <w:sz w:val="26"/>
                <w:szCs w:val="26"/>
              </w:rPr>
              <w:t>Пенькова</w:t>
            </w:r>
            <w:proofErr w:type="spellEnd"/>
            <w:r w:rsidRPr="008C1669">
              <w:rPr>
                <w:b w:val="0"/>
                <w:sz w:val="26"/>
                <w:szCs w:val="26"/>
              </w:rPr>
              <w:t xml:space="preserve"> Мария Анатольевна</w:t>
            </w:r>
          </w:p>
        </w:tc>
        <w:tc>
          <w:tcPr>
            <w:tcW w:w="408" w:type="dxa"/>
            <w:shd w:val="clear" w:color="auto" w:fill="auto"/>
          </w:tcPr>
          <w:p w:rsidR="00514E64" w:rsidRPr="008C1669" w:rsidRDefault="00514E64" w:rsidP="007C1519">
            <w:pPr>
              <w:pStyle w:val="a9"/>
              <w:widowControl w:val="0"/>
              <w:suppressAutoHyphens/>
              <w:rPr>
                <w:b w:val="0"/>
                <w:sz w:val="26"/>
                <w:szCs w:val="26"/>
              </w:rPr>
            </w:pPr>
            <w:r w:rsidRPr="008C1669">
              <w:rPr>
                <w:b w:val="0"/>
                <w:sz w:val="26"/>
                <w:szCs w:val="26"/>
              </w:rPr>
              <w:t>–</w:t>
            </w:r>
          </w:p>
        </w:tc>
        <w:tc>
          <w:tcPr>
            <w:tcW w:w="5812" w:type="dxa"/>
            <w:shd w:val="clear" w:color="auto" w:fill="auto"/>
          </w:tcPr>
          <w:p w:rsidR="00514E64" w:rsidRPr="008C1669" w:rsidRDefault="00514E64" w:rsidP="007C1519">
            <w:pPr>
              <w:snapToGrid w:val="0"/>
              <w:spacing w:line="100" w:lineRule="atLeast"/>
              <w:jc w:val="both"/>
              <w:rPr>
                <w:sz w:val="26"/>
                <w:szCs w:val="26"/>
              </w:rPr>
            </w:pPr>
            <w:r w:rsidRPr="008C1669">
              <w:rPr>
                <w:bCs/>
                <w:sz w:val="26"/>
                <w:szCs w:val="26"/>
              </w:rPr>
              <w:t xml:space="preserve">секретарь </w:t>
            </w:r>
            <w:r w:rsidRPr="008C1669">
              <w:rPr>
                <w:sz w:val="26"/>
                <w:szCs w:val="26"/>
              </w:rPr>
              <w:t xml:space="preserve">территориальной (окружной) избирательной комиссии </w:t>
            </w:r>
            <w:r w:rsidR="00720443" w:rsidRPr="008C1669">
              <w:rPr>
                <w:sz w:val="26"/>
                <w:szCs w:val="26"/>
              </w:rPr>
              <w:t xml:space="preserve">Ново-Савиновского района </w:t>
            </w:r>
            <w:r w:rsidRPr="008C1669">
              <w:rPr>
                <w:sz w:val="26"/>
                <w:szCs w:val="26"/>
              </w:rPr>
              <w:t>города Казани Республики Татарстан</w:t>
            </w:r>
          </w:p>
          <w:p w:rsidR="00514E64" w:rsidRPr="008C1669" w:rsidRDefault="00514E64" w:rsidP="007C1519">
            <w:pPr>
              <w:pStyle w:val="a9"/>
              <w:widowControl w:val="0"/>
              <w:suppressAutoHyphens/>
              <w:jc w:val="both"/>
              <w:rPr>
                <w:b w:val="0"/>
                <w:sz w:val="26"/>
                <w:szCs w:val="26"/>
              </w:rPr>
            </w:pPr>
          </w:p>
        </w:tc>
      </w:tr>
      <w:tr w:rsidR="00514E64" w:rsidRPr="00883D0D" w:rsidTr="007C1519">
        <w:tc>
          <w:tcPr>
            <w:tcW w:w="9464" w:type="dxa"/>
            <w:gridSpan w:val="3"/>
            <w:shd w:val="clear" w:color="auto" w:fill="auto"/>
          </w:tcPr>
          <w:p w:rsidR="00514E64" w:rsidRPr="008C1669" w:rsidRDefault="00514E64" w:rsidP="007C1519">
            <w:pPr>
              <w:pStyle w:val="a9"/>
              <w:widowControl w:val="0"/>
              <w:suppressAutoHyphens/>
              <w:jc w:val="left"/>
              <w:rPr>
                <w:i/>
                <w:sz w:val="26"/>
                <w:szCs w:val="26"/>
              </w:rPr>
            </w:pPr>
            <w:r w:rsidRPr="008C1669">
              <w:rPr>
                <w:i/>
                <w:sz w:val="26"/>
                <w:szCs w:val="26"/>
              </w:rPr>
              <w:t>Заместитель руководителя Рабочей группы</w:t>
            </w:r>
          </w:p>
        </w:tc>
      </w:tr>
      <w:tr w:rsidR="00514E64" w:rsidRPr="00883D0D" w:rsidTr="007C1519">
        <w:tc>
          <w:tcPr>
            <w:tcW w:w="3244" w:type="dxa"/>
            <w:shd w:val="clear" w:color="auto" w:fill="auto"/>
          </w:tcPr>
          <w:p w:rsidR="00514E64" w:rsidRPr="008C1669" w:rsidRDefault="00720443" w:rsidP="007C1519">
            <w:pPr>
              <w:pStyle w:val="a9"/>
              <w:widowControl w:val="0"/>
              <w:suppressAutoHyphens/>
              <w:jc w:val="left"/>
              <w:rPr>
                <w:b w:val="0"/>
                <w:sz w:val="26"/>
                <w:szCs w:val="26"/>
              </w:rPr>
            </w:pPr>
            <w:proofErr w:type="spellStart"/>
            <w:r w:rsidRPr="008C1669">
              <w:rPr>
                <w:b w:val="0"/>
                <w:sz w:val="26"/>
                <w:szCs w:val="26"/>
              </w:rPr>
              <w:t>Фаизов</w:t>
            </w:r>
            <w:proofErr w:type="spellEnd"/>
            <w:r w:rsidRPr="008C1669">
              <w:rPr>
                <w:b w:val="0"/>
                <w:sz w:val="26"/>
                <w:szCs w:val="26"/>
              </w:rPr>
              <w:t xml:space="preserve"> </w:t>
            </w:r>
            <w:proofErr w:type="spellStart"/>
            <w:r w:rsidRPr="008C1669">
              <w:rPr>
                <w:b w:val="0"/>
                <w:sz w:val="26"/>
                <w:szCs w:val="26"/>
              </w:rPr>
              <w:t>Фарит</w:t>
            </w:r>
            <w:proofErr w:type="spellEnd"/>
            <w:r w:rsidRPr="008C1669">
              <w:rPr>
                <w:b w:val="0"/>
                <w:sz w:val="26"/>
                <w:szCs w:val="26"/>
              </w:rPr>
              <w:t xml:space="preserve"> </w:t>
            </w:r>
            <w:proofErr w:type="spellStart"/>
            <w:r w:rsidRPr="008C1669">
              <w:rPr>
                <w:b w:val="0"/>
                <w:sz w:val="26"/>
                <w:szCs w:val="26"/>
              </w:rPr>
              <w:t>Хабибуллович</w:t>
            </w:r>
            <w:proofErr w:type="spellEnd"/>
          </w:p>
        </w:tc>
        <w:tc>
          <w:tcPr>
            <w:tcW w:w="408" w:type="dxa"/>
            <w:shd w:val="clear" w:color="auto" w:fill="auto"/>
          </w:tcPr>
          <w:p w:rsidR="00514E64" w:rsidRPr="008C1669" w:rsidRDefault="00514E64" w:rsidP="007C1519">
            <w:pPr>
              <w:pStyle w:val="a9"/>
              <w:widowControl w:val="0"/>
              <w:suppressAutoHyphens/>
              <w:rPr>
                <w:b w:val="0"/>
                <w:sz w:val="26"/>
                <w:szCs w:val="26"/>
              </w:rPr>
            </w:pPr>
            <w:r w:rsidRPr="008C1669">
              <w:rPr>
                <w:b w:val="0"/>
                <w:sz w:val="26"/>
                <w:szCs w:val="26"/>
              </w:rPr>
              <w:t>–</w:t>
            </w:r>
          </w:p>
        </w:tc>
        <w:tc>
          <w:tcPr>
            <w:tcW w:w="5812" w:type="dxa"/>
            <w:shd w:val="clear" w:color="auto" w:fill="auto"/>
          </w:tcPr>
          <w:p w:rsidR="00514E64" w:rsidRPr="008C1669" w:rsidRDefault="00514E64" w:rsidP="007C1519">
            <w:pPr>
              <w:snapToGrid w:val="0"/>
              <w:spacing w:line="100" w:lineRule="atLeast"/>
              <w:jc w:val="both"/>
              <w:rPr>
                <w:sz w:val="26"/>
                <w:szCs w:val="26"/>
              </w:rPr>
            </w:pPr>
            <w:r w:rsidRPr="008C1669">
              <w:rPr>
                <w:bCs/>
                <w:sz w:val="26"/>
                <w:szCs w:val="26"/>
              </w:rPr>
              <w:t xml:space="preserve">член </w:t>
            </w:r>
            <w:r w:rsidRPr="008C1669">
              <w:rPr>
                <w:sz w:val="26"/>
                <w:szCs w:val="26"/>
              </w:rPr>
              <w:t xml:space="preserve">территориальной (окружной) избирательной комиссии </w:t>
            </w:r>
            <w:r w:rsidR="00720443" w:rsidRPr="008C1669">
              <w:rPr>
                <w:sz w:val="26"/>
                <w:szCs w:val="26"/>
              </w:rPr>
              <w:t xml:space="preserve">Ново-Савиновского района </w:t>
            </w:r>
            <w:r w:rsidRPr="008C1669">
              <w:rPr>
                <w:sz w:val="26"/>
                <w:szCs w:val="26"/>
              </w:rPr>
              <w:t>города Казани Республики Татарстан</w:t>
            </w:r>
          </w:p>
          <w:p w:rsidR="00514E64" w:rsidRPr="008C1669" w:rsidRDefault="00514E64" w:rsidP="007C1519">
            <w:pPr>
              <w:pStyle w:val="a9"/>
              <w:widowControl w:val="0"/>
              <w:suppressAutoHyphens/>
              <w:jc w:val="both"/>
              <w:rPr>
                <w:b w:val="0"/>
                <w:sz w:val="26"/>
                <w:szCs w:val="26"/>
              </w:rPr>
            </w:pPr>
          </w:p>
        </w:tc>
      </w:tr>
      <w:tr w:rsidR="00514E64" w:rsidRPr="00883D0D" w:rsidTr="007C1519">
        <w:tc>
          <w:tcPr>
            <w:tcW w:w="9464" w:type="dxa"/>
            <w:gridSpan w:val="3"/>
            <w:shd w:val="clear" w:color="auto" w:fill="auto"/>
          </w:tcPr>
          <w:p w:rsidR="00514E64" w:rsidRPr="008C1669" w:rsidRDefault="00514E64" w:rsidP="007C1519">
            <w:pPr>
              <w:pStyle w:val="a9"/>
              <w:widowControl w:val="0"/>
              <w:suppressAutoHyphens/>
              <w:jc w:val="left"/>
              <w:rPr>
                <w:i/>
                <w:sz w:val="26"/>
                <w:szCs w:val="26"/>
              </w:rPr>
            </w:pPr>
            <w:r w:rsidRPr="008C1669">
              <w:rPr>
                <w:i/>
                <w:sz w:val="26"/>
                <w:szCs w:val="26"/>
              </w:rPr>
              <w:t>Члены Рабочей группы</w:t>
            </w:r>
          </w:p>
        </w:tc>
      </w:tr>
      <w:tr w:rsidR="00514E64" w:rsidRPr="00883D0D" w:rsidTr="007C1519">
        <w:tc>
          <w:tcPr>
            <w:tcW w:w="3244" w:type="dxa"/>
            <w:shd w:val="clear" w:color="auto" w:fill="auto"/>
          </w:tcPr>
          <w:p w:rsidR="00720443" w:rsidRPr="008C1669" w:rsidRDefault="00720443" w:rsidP="007C1519">
            <w:pPr>
              <w:pStyle w:val="a9"/>
              <w:widowControl w:val="0"/>
              <w:suppressAutoHyphens/>
              <w:jc w:val="left"/>
              <w:rPr>
                <w:b w:val="0"/>
                <w:sz w:val="26"/>
                <w:szCs w:val="26"/>
              </w:rPr>
            </w:pPr>
            <w:r w:rsidRPr="008C1669">
              <w:rPr>
                <w:b w:val="0"/>
                <w:sz w:val="26"/>
                <w:szCs w:val="26"/>
              </w:rPr>
              <w:t xml:space="preserve"> Андреев Евгений </w:t>
            </w:r>
          </w:p>
          <w:p w:rsidR="00514E64" w:rsidRPr="008C1669" w:rsidRDefault="00720443" w:rsidP="007C1519">
            <w:pPr>
              <w:pStyle w:val="a9"/>
              <w:widowControl w:val="0"/>
              <w:suppressAutoHyphens/>
              <w:jc w:val="left"/>
              <w:rPr>
                <w:b w:val="0"/>
                <w:sz w:val="26"/>
                <w:szCs w:val="26"/>
              </w:rPr>
            </w:pPr>
            <w:r w:rsidRPr="008C1669">
              <w:rPr>
                <w:b w:val="0"/>
                <w:sz w:val="26"/>
                <w:szCs w:val="26"/>
              </w:rPr>
              <w:t xml:space="preserve">  Юрьевич </w:t>
            </w:r>
          </w:p>
        </w:tc>
        <w:tc>
          <w:tcPr>
            <w:tcW w:w="408" w:type="dxa"/>
            <w:shd w:val="clear" w:color="auto" w:fill="auto"/>
          </w:tcPr>
          <w:p w:rsidR="00514E64" w:rsidRPr="008C1669" w:rsidRDefault="00514E64" w:rsidP="007C1519">
            <w:pPr>
              <w:pStyle w:val="a9"/>
              <w:widowControl w:val="0"/>
              <w:suppressAutoHyphens/>
              <w:rPr>
                <w:b w:val="0"/>
                <w:sz w:val="26"/>
                <w:szCs w:val="26"/>
              </w:rPr>
            </w:pPr>
            <w:r w:rsidRPr="008C1669">
              <w:rPr>
                <w:b w:val="0"/>
                <w:sz w:val="26"/>
                <w:szCs w:val="26"/>
              </w:rPr>
              <w:t>–</w:t>
            </w:r>
          </w:p>
        </w:tc>
        <w:tc>
          <w:tcPr>
            <w:tcW w:w="5812" w:type="dxa"/>
            <w:shd w:val="clear" w:color="auto" w:fill="auto"/>
          </w:tcPr>
          <w:p w:rsidR="00514E64" w:rsidRPr="008C1669" w:rsidRDefault="00514E64" w:rsidP="007C1519">
            <w:pPr>
              <w:snapToGrid w:val="0"/>
              <w:spacing w:line="100" w:lineRule="atLeast"/>
              <w:jc w:val="both"/>
              <w:rPr>
                <w:sz w:val="26"/>
                <w:szCs w:val="26"/>
              </w:rPr>
            </w:pPr>
            <w:r w:rsidRPr="008C1669">
              <w:rPr>
                <w:bCs/>
                <w:sz w:val="26"/>
                <w:szCs w:val="26"/>
              </w:rPr>
              <w:t xml:space="preserve">член </w:t>
            </w:r>
            <w:r w:rsidRPr="008C1669">
              <w:rPr>
                <w:sz w:val="26"/>
                <w:szCs w:val="26"/>
              </w:rPr>
              <w:t xml:space="preserve">территориальной (окружной) избирательной комиссии </w:t>
            </w:r>
            <w:r w:rsidR="00720443" w:rsidRPr="008C1669">
              <w:rPr>
                <w:sz w:val="26"/>
                <w:szCs w:val="26"/>
              </w:rPr>
              <w:t>Ново-Савиновского района</w:t>
            </w:r>
            <w:r w:rsidRPr="008C1669">
              <w:rPr>
                <w:sz w:val="26"/>
                <w:szCs w:val="26"/>
              </w:rPr>
              <w:t xml:space="preserve"> города Казани Республики Татарстан</w:t>
            </w:r>
          </w:p>
          <w:p w:rsidR="00514E64" w:rsidRPr="008C1669" w:rsidRDefault="00514E64" w:rsidP="007C1519">
            <w:pPr>
              <w:pStyle w:val="a9"/>
              <w:widowControl w:val="0"/>
              <w:suppressAutoHyphens/>
              <w:jc w:val="both"/>
              <w:rPr>
                <w:b w:val="0"/>
                <w:sz w:val="26"/>
                <w:szCs w:val="26"/>
              </w:rPr>
            </w:pPr>
          </w:p>
        </w:tc>
      </w:tr>
      <w:tr w:rsidR="00514E64" w:rsidRPr="00883D0D" w:rsidTr="007C1519">
        <w:tc>
          <w:tcPr>
            <w:tcW w:w="3244" w:type="dxa"/>
            <w:shd w:val="clear" w:color="auto" w:fill="auto"/>
          </w:tcPr>
          <w:p w:rsidR="00514E64" w:rsidRPr="008C1669" w:rsidRDefault="009F457E" w:rsidP="007C1519">
            <w:pPr>
              <w:pStyle w:val="a9"/>
              <w:widowControl w:val="0"/>
              <w:suppressAutoHyphens/>
              <w:jc w:val="left"/>
              <w:rPr>
                <w:b w:val="0"/>
                <w:sz w:val="26"/>
                <w:szCs w:val="26"/>
              </w:rPr>
            </w:pPr>
            <w:r>
              <w:rPr>
                <w:b w:val="0"/>
                <w:sz w:val="26"/>
                <w:szCs w:val="26"/>
              </w:rPr>
              <w:t xml:space="preserve">Фаттахова Альбина </w:t>
            </w:r>
            <w:proofErr w:type="spellStart"/>
            <w:r>
              <w:rPr>
                <w:b w:val="0"/>
                <w:sz w:val="26"/>
                <w:szCs w:val="26"/>
              </w:rPr>
              <w:t>Ильхамовна</w:t>
            </w:r>
            <w:proofErr w:type="spellEnd"/>
          </w:p>
        </w:tc>
        <w:tc>
          <w:tcPr>
            <w:tcW w:w="408" w:type="dxa"/>
            <w:shd w:val="clear" w:color="auto" w:fill="auto"/>
          </w:tcPr>
          <w:p w:rsidR="00514E64" w:rsidRPr="008C1669" w:rsidRDefault="00514E64" w:rsidP="007C1519">
            <w:pPr>
              <w:pStyle w:val="a9"/>
              <w:widowControl w:val="0"/>
              <w:suppressAutoHyphens/>
              <w:rPr>
                <w:b w:val="0"/>
                <w:sz w:val="26"/>
                <w:szCs w:val="26"/>
              </w:rPr>
            </w:pPr>
            <w:r w:rsidRPr="008C1669">
              <w:rPr>
                <w:b w:val="0"/>
                <w:sz w:val="26"/>
                <w:szCs w:val="26"/>
              </w:rPr>
              <w:t>–</w:t>
            </w:r>
          </w:p>
        </w:tc>
        <w:tc>
          <w:tcPr>
            <w:tcW w:w="5812" w:type="dxa"/>
            <w:shd w:val="clear" w:color="auto" w:fill="auto"/>
          </w:tcPr>
          <w:p w:rsidR="00514E64" w:rsidRPr="008C1669" w:rsidRDefault="00514E64" w:rsidP="007C1519">
            <w:pPr>
              <w:snapToGrid w:val="0"/>
              <w:spacing w:line="100" w:lineRule="atLeast"/>
              <w:jc w:val="both"/>
              <w:rPr>
                <w:sz w:val="26"/>
                <w:szCs w:val="26"/>
              </w:rPr>
            </w:pPr>
            <w:r w:rsidRPr="008C1669">
              <w:rPr>
                <w:bCs/>
                <w:sz w:val="26"/>
                <w:szCs w:val="26"/>
              </w:rPr>
              <w:t xml:space="preserve">член </w:t>
            </w:r>
            <w:r w:rsidRPr="008C1669">
              <w:rPr>
                <w:sz w:val="26"/>
                <w:szCs w:val="26"/>
              </w:rPr>
              <w:t xml:space="preserve">территориальной (окружной) избирательной комиссии </w:t>
            </w:r>
            <w:r w:rsidR="00720443" w:rsidRPr="008C1669">
              <w:rPr>
                <w:sz w:val="26"/>
                <w:szCs w:val="26"/>
              </w:rPr>
              <w:t>Ново-Савиновского района</w:t>
            </w:r>
            <w:r w:rsidRPr="008C1669">
              <w:rPr>
                <w:sz w:val="26"/>
                <w:szCs w:val="26"/>
              </w:rPr>
              <w:t xml:space="preserve"> города Казани Республики Татарстан</w:t>
            </w:r>
          </w:p>
          <w:p w:rsidR="00514E64" w:rsidRPr="008C1669" w:rsidRDefault="00514E64" w:rsidP="007C1519">
            <w:pPr>
              <w:pStyle w:val="a9"/>
              <w:widowControl w:val="0"/>
              <w:suppressAutoHyphens/>
              <w:jc w:val="both"/>
              <w:rPr>
                <w:b w:val="0"/>
                <w:sz w:val="26"/>
                <w:szCs w:val="26"/>
              </w:rPr>
            </w:pPr>
          </w:p>
        </w:tc>
      </w:tr>
      <w:tr w:rsidR="00514E64" w:rsidRPr="00883D0D" w:rsidTr="007C1519">
        <w:tc>
          <w:tcPr>
            <w:tcW w:w="3244" w:type="dxa"/>
            <w:shd w:val="clear" w:color="auto" w:fill="auto"/>
          </w:tcPr>
          <w:p w:rsidR="00720443" w:rsidRPr="008C1669" w:rsidRDefault="00720443" w:rsidP="007C1519">
            <w:pPr>
              <w:pStyle w:val="a9"/>
              <w:widowControl w:val="0"/>
              <w:suppressAutoHyphens/>
              <w:jc w:val="left"/>
              <w:rPr>
                <w:b w:val="0"/>
                <w:sz w:val="26"/>
                <w:szCs w:val="26"/>
              </w:rPr>
            </w:pPr>
            <w:proofErr w:type="spellStart"/>
            <w:r w:rsidRPr="008C1669">
              <w:rPr>
                <w:b w:val="0"/>
                <w:sz w:val="26"/>
                <w:szCs w:val="26"/>
              </w:rPr>
              <w:t>Билалова</w:t>
            </w:r>
            <w:proofErr w:type="spellEnd"/>
            <w:r w:rsidRPr="008C1669">
              <w:rPr>
                <w:b w:val="0"/>
                <w:sz w:val="26"/>
                <w:szCs w:val="26"/>
              </w:rPr>
              <w:t xml:space="preserve"> Регина </w:t>
            </w:r>
          </w:p>
          <w:p w:rsidR="00514E64" w:rsidRPr="008C1669" w:rsidRDefault="00720443" w:rsidP="007C1519">
            <w:pPr>
              <w:pStyle w:val="a9"/>
              <w:widowControl w:val="0"/>
              <w:suppressAutoHyphens/>
              <w:jc w:val="left"/>
              <w:rPr>
                <w:b w:val="0"/>
                <w:sz w:val="26"/>
                <w:szCs w:val="26"/>
              </w:rPr>
            </w:pPr>
            <w:r w:rsidRPr="008C1669">
              <w:rPr>
                <w:b w:val="0"/>
                <w:sz w:val="26"/>
                <w:szCs w:val="26"/>
              </w:rPr>
              <w:t xml:space="preserve">Андреевна </w:t>
            </w:r>
          </w:p>
        </w:tc>
        <w:tc>
          <w:tcPr>
            <w:tcW w:w="408" w:type="dxa"/>
            <w:shd w:val="clear" w:color="auto" w:fill="auto"/>
          </w:tcPr>
          <w:p w:rsidR="00514E64" w:rsidRPr="008C1669" w:rsidRDefault="00514E64" w:rsidP="007C1519">
            <w:pPr>
              <w:pStyle w:val="a9"/>
              <w:widowControl w:val="0"/>
              <w:suppressAutoHyphens/>
              <w:rPr>
                <w:b w:val="0"/>
                <w:sz w:val="26"/>
                <w:szCs w:val="26"/>
              </w:rPr>
            </w:pPr>
            <w:r w:rsidRPr="008C1669">
              <w:rPr>
                <w:b w:val="0"/>
                <w:sz w:val="26"/>
                <w:szCs w:val="26"/>
              </w:rPr>
              <w:t>–</w:t>
            </w:r>
          </w:p>
        </w:tc>
        <w:tc>
          <w:tcPr>
            <w:tcW w:w="5812" w:type="dxa"/>
            <w:shd w:val="clear" w:color="auto" w:fill="auto"/>
          </w:tcPr>
          <w:p w:rsidR="00514E64" w:rsidRPr="008C1669" w:rsidRDefault="00514E64" w:rsidP="007C1519">
            <w:pPr>
              <w:snapToGrid w:val="0"/>
              <w:spacing w:line="100" w:lineRule="atLeast"/>
              <w:jc w:val="both"/>
              <w:rPr>
                <w:sz w:val="26"/>
                <w:szCs w:val="26"/>
              </w:rPr>
            </w:pPr>
            <w:r w:rsidRPr="008C1669">
              <w:rPr>
                <w:bCs/>
                <w:sz w:val="26"/>
                <w:szCs w:val="26"/>
              </w:rPr>
              <w:t xml:space="preserve">член </w:t>
            </w:r>
            <w:r w:rsidRPr="008C1669">
              <w:rPr>
                <w:sz w:val="26"/>
                <w:szCs w:val="26"/>
              </w:rPr>
              <w:t xml:space="preserve">территориальной (окружной) избирательной комиссии </w:t>
            </w:r>
            <w:r w:rsidR="00183FAC" w:rsidRPr="008C1669">
              <w:rPr>
                <w:sz w:val="26"/>
                <w:szCs w:val="26"/>
              </w:rPr>
              <w:t>Ново-Савиновского района</w:t>
            </w:r>
            <w:r w:rsidRPr="008C1669">
              <w:rPr>
                <w:sz w:val="26"/>
                <w:szCs w:val="26"/>
              </w:rPr>
              <w:t xml:space="preserve"> города Казани Республики Татарстан</w:t>
            </w:r>
          </w:p>
          <w:p w:rsidR="00514E64" w:rsidRPr="008C1669" w:rsidRDefault="00514E64" w:rsidP="007C1519">
            <w:pPr>
              <w:pStyle w:val="a9"/>
              <w:widowControl w:val="0"/>
              <w:suppressAutoHyphens/>
              <w:jc w:val="both"/>
              <w:rPr>
                <w:b w:val="0"/>
                <w:sz w:val="26"/>
                <w:szCs w:val="26"/>
              </w:rPr>
            </w:pPr>
          </w:p>
        </w:tc>
      </w:tr>
      <w:tr w:rsidR="00514E64" w:rsidRPr="00883D0D" w:rsidTr="007C1519">
        <w:tc>
          <w:tcPr>
            <w:tcW w:w="9464" w:type="dxa"/>
            <w:gridSpan w:val="3"/>
            <w:shd w:val="clear" w:color="auto" w:fill="auto"/>
          </w:tcPr>
          <w:p w:rsidR="00183FAC" w:rsidRPr="008C1669" w:rsidRDefault="00183FAC" w:rsidP="007C1519">
            <w:pPr>
              <w:pStyle w:val="a9"/>
              <w:widowControl w:val="0"/>
              <w:suppressAutoHyphens/>
              <w:jc w:val="left"/>
              <w:rPr>
                <w:b w:val="0"/>
                <w:sz w:val="26"/>
                <w:szCs w:val="26"/>
              </w:rPr>
            </w:pPr>
          </w:p>
          <w:p w:rsidR="00514E64" w:rsidRPr="008C1669" w:rsidRDefault="00514E64" w:rsidP="007C1519">
            <w:pPr>
              <w:pStyle w:val="a9"/>
              <w:widowControl w:val="0"/>
              <w:suppressAutoHyphens/>
              <w:jc w:val="left"/>
              <w:rPr>
                <w:b w:val="0"/>
                <w:sz w:val="26"/>
                <w:szCs w:val="26"/>
              </w:rPr>
            </w:pPr>
            <w:r w:rsidRPr="008C1669">
              <w:rPr>
                <w:b w:val="0"/>
                <w:sz w:val="26"/>
                <w:szCs w:val="26"/>
              </w:rPr>
              <w:t xml:space="preserve">Представители Управления Федеральной миграционной службы в </w:t>
            </w:r>
            <w:proofErr w:type="spellStart"/>
            <w:r w:rsidRPr="008C1669">
              <w:rPr>
                <w:b w:val="0"/>
                <w:sz w:val="26"/>
                <w:szCs w:val="26"/>
              </w:rPr>
              <w:t>г.Казани</w:t>
            </w:r>
            <w:proofErr w:type="spellEnd"/>
          </w:p>
          <w:p w:rsidR="00514E64" w:rsidRPr="008C1669" w:rsidRDefault="00514E64" w:rsidP="007C1519">
            <w:pPr>
              <w:pStyle w:val="a9"/>
              <w:widowControl w:val="0"/>
              <w:suppressAutoHyphens/>
              <w:jc w:val="left"/>
              <w:rPr>
                <w:b w:val="0"/>
                <w:sz w:val="26"/>
                <w:szCs w:val="26"/>
              </w:rPr>
            </w:pPr>
            <w:r w:rsidRPr="008C1669">
              <w:rPr>
                <w:b w:val="0"/>
                <w:sz w:val="26"/>
                <w:szCs w:val="26"/>
              </w:rPr>
              <w:t>(по согласованию)</w:t>
            </w:r>
          </w:p>
          <w:p w:rsidR="00183FAC" w:rsidRPr="008C1669" w:rsidRDefault="00183FAC" w:rsidP="007C1519">
            <w:pPr>
              <w:pStyle w:val="a9"/>
              <w:widowControl w:val="0"/>
              <w:suppressAutoHyphens/>
              <w:jc w:val="left"/>
              <w:rPr>
                <w:b w:val="0"/>
                <w:sz w:val="26"/>
                <w:szCs w:val="26"/>
              </w:rPr>
            </w:pPr>
          </w:p>
          <w:p w:rsidR="00514E64" w:rsidRPr="008C1669" w:rsidRDefault="00514E64" w:rsidP="007C1519">
            <w:pPr>
              <w:pStyle w:val="a9"/>
              <w:widowControl w:val="0"/>
              <w:suppressAutoHyphens/>
              <w:jc w:val="left"/>
              <w:rPr>
                <w:b w:val="0"/>
                <w:sz w:val="26"/>
                <w:szCs w:val="26"/>
              </w:rPr>
            </w:pPr>
            <w:r w:rsidRPr="008C1669">
              <w:rPr>
                <w:b w:val="0"/>
                <w:sz w:val="26"/>
                <w:szCs w:val="26"/>
              </w:rPr>
              <w:t>Эксперты отдела криминальных экспертиз ЭКЦ МВД РТ</w:t>
            </w:r>
          </w:p>
          <w:p w:rsidR="00514E64" w:rsidRPr="008C1669" w:rsidRDefault="00514E64" w:rsidP="007C1519">
            <w:pPr>
              <w:pStyle w:val="a9"/>
              <w:widowControl w:val="0"/>
              <w:suppressAutoHyphens/>
              <w:jc w:val="left"/>
              <w:rPr>
                <w:b w:val="0"/>
                <w:sz w:val="26"/>
                <w:szCs w:val="26"/>
              </w:rPr>
            </w:pPr>
            <w:r w:rsidRPr="008C1669">
              <w:rPr>
                <w:b w:val="0"/>
                <w:sz w:val="26"/>
                <w:szCs w:val="26"/>
              </w:rPr>
              <w:t>(по согласованию)</w:t>
            </w:r>
          </w:p>
        </w:tc>
      </w:tr>
      <w:tr w:rsidR="00514E64" w:rsidRPr="00883D0D" w:rsidTr="007C1519">
        <w:tc>
          <w:tcPr>
            <w:tcW w:w="9464" w:type="dxa"/>
            <w:gridSpan w:val="3"/>
            <w:shd w:val="clear" w:color="auto" w:fill="auto"/>
          </w:tcPr>
          <w:p w:rsidR="00514E64" w:rsidRPr="00883D0D" w:rsidRDefault="00514E64" w:rsidP="007C1519">
            <w:pPr>
              <w:pStyle w:val="a9"/>
              <w:widowControl w:val="0"/>
              <w:suppressAutoHyphens/>
              <w:jc w:val="both"/>
              <w:rPr>
                <w:b w:val="0"/>
                <w:szCs w:val="18"/>
              </w:rPr>
            </w:pPr>
          </w:p>
        </w:tc>
      </w:tr>
    </w:tbl>
    <w:p w:rsidR="00514E64" w:rsidRDefault="00514E64" w:rsidP="00514E64">
      <w:pPr>
        <w:spacing w:line="100" w:lineRule="atLeast"/>
        <w:jc w:val="center"/>
        <w:rPr>
          <w:bCs/>
          <w:sz w:val="28"/>
          <w:szCs w:val="28"/>
        </w:rPr>
      </w:pPr>
    </w:p>
    <w:p w:rsidR="00514E64" w:rsidRDefault="00514E64" w:rsidP="00514E64">
      <w:pPr>
        <w:spacing w:line="100" w:lineRule="atLeast"/>
        <w:jc w:val="center"/>
        <w:rPr>
          <w:b/>
          <w:bCs/>
          <w:sz w:val="28"/>
          <w:szCs w:val="28"/>
        </w:rPr>
      </w:pPr>
    </w:p>
    <w:p w:rsidR="00514E64" w:rsidRDefault="00514E64" w:rsidP="00514E64">
      <w:pPr>
        <w:spacing w:line="100" w:lineRule="atLeast"/>
        <w:jc w:val="both"/>
        <w:rPr>
          <w:bCs/>
          <w:sz w:val="28"/>
          <w:szCs w:val="28"/>
        </w:rPr>
      </w:pPr>
    </w:p>
    <w:p w:rsidR="00514E64" w:rsidRDefault="00514E64" w:rsidP="00514E64">
      <w:pPr>
        <w:spacing w:line="100" w:lineRule="atLeast"/>
        <w:ind w:firstLine="709"/>
        <w:jc w:val="both"/>
        <w:rPr>
          <w:bCs/>
          <w:sz w:val="28"/>
          <w:szCs w:val="28"/>
        </w:rPr>
      </w:pPr>
    </w:p>
    <w:p w:rsidR="00514E64" w:rsidRDefault="00514E64" w:rsidP="00514E64">
      <w:pPr>
        <w:pStyle w:val="a3"/>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lastRenderedPageBreak/>
        <w:t>Приложение № 2</w:t>
      </w:r>
    </w:p>
    <w:p w:rsidR="00514E64" w:rsidRDefault="00514E64" w:rsidP="00514E64">
      <w:pPr>
        <w:pStyle w:val="a3"/>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t xml:space="preserve">к решению территориальной </w:t>
      </w:r>
      <w:r w:rsidRPr="00C95872">
        <w:rPr>
          <w:rFonts w:ascii="Times New Roman" w:hAnsi="Times New Roman"/>
          <w:sz w:val="20"/>
          <w:szCs w:val="20"/>
        </w:rPr>
        <w:t xml:space="preserve">(окружной) </w:t>
      </w:r>
      <w:r>
        <w:rPr>
          <w:rFonts w:ascii="Times New Roman" w:hAnsi="Times New Roman"/>
          <w:sz w:val="20"/>
          <w:szCs w:val="20"/>
        </w:rPr>
        <w:t>и</w:t>
      </w:r>
      <w:r w:rsidR="00183FAC">
        <w:rPr>
          <w:rFonts w:ascii="Times New Roman" w:hAnsi="Times New Roman"/>
          <w:sz w:val="20"/>
          <w:szCs w:val="20"/>
        </w:rPr>
        <w:t xml:space="preserve">збирательной </w:t>
      </w:r>
      <w:proofErr w:type="gramStart"/>
      <w:r w:rsidR="00183FAC">
        <w:rPr>
          <w:rFonts w:ascii="Times New Roman" w:hAnsi="Times New Roman"/>
          <w:sz w:val="20"/>
          <w:szCs w:val="20"/>
        </w:rPr>
        <w:t xml:space="preserve">комиссии </w:t>
      </w:r>
      <w:r>
        <w:rPr>
          <w:rFonts w:ascii="Times New Roman" w:hAnsi="Times New Roman"/>
          <w:sz w:val="20"/>
          <w:szCs w:val="20"/>
        </w:rPr>
        <w:t xml:space="preserve"> </w:t>
      </w:r>
      <w:r w:rsidR="00183FAC" w:rsidRPr="00183FAC">
        <w:rPr>
          <w:rFonts w:ascii="Times New Roman" w:hAnsi="Times New Roman"/>
          <w:sz w:val="20"/>
          <w:szCs w:val="20"/>
        </w:rPr>
        <w:t>Ново</w:t>
      </w:r>
      <w:proofErr w:type="gramEnd"/>
      <w:r w:rsidR="00183FAC" w:rsidRPr="00183FAC">
        <w:rPr>
          <w:rFonts w:ascii="Times New Roman" w:hAnsi="Times New Roman"/>
          <w:sz w:val="20"/>
          <w:szCs w:val="20"/>
        </w:rPr>
        <w:t>-Савиновского района</w:t>
      </w:r>
      <w:r w:rsidR="00183FAC">
        <w:rPr>
          <w:rFonts w:ascii="Times New Roman" w:hAnsi="Times New Roman"/>
          <w:sz w:val="20"/>
          <w:szCs w:val="20"/>
        </w:rPr>
        <w:t xml:space="preserve"> </w:t>
      </w:r>
      <w:proofErr w:type="spellStart"/>
      <w:r>
        <w:rPr>
          <w:rFonts w:ascii="Times New Roman" w:hAnsi="Times New Roman"/>
          <w:sz w:val="20"/>
          <w:szCs w:val="20"/>
        </w:rPr>
        <w:t>г.</w:t>
      </w:r>
      <w:r w:rsidRPr="00F44555">
        <w:rPr>
          <w:rFonts w:ascii="Times New Roman" w:hAnsi="Times New Roman"/>
          <w:sz w:val="20"/>
          <w:szCs w:val="20"/>
        </w:rPr>
        <w:t>Казани</w:t>
      </w:r>
      <w:proofErr w:type="spellEnd"/>
    </w:p>
    <w:p w:rsidR="00514E64" w:rsidRDefault="00514E64" w:rsidP="00514E64">
      <w:pPr>
        <w:pStyle w:val="a3"/>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t>Республики Татарстан</w:t>
      </w:r>
    </w:p>
    <w:p w:rsidR="00514E64" w:rsidRPr="00183FAC" w:rsidRDefault="00183FAC" w:rsidP="00183FAC">
      <w:pPr>
        <w:pStyle w:val="a3"/>
        <w:keepNext w:val="0"/>
        <w:widowControl w:val="0"/>
        <w:spacing w:before="0" w:after="0" w:line="200" w:lineRule="atLeast"/>
        <w:ind w:left="5529"/>
        <w:jc w:val="center"/>
        <w:rPr>
          <w:rFonts w:ascii="Times New Roman" w:hAnsi="Times New Roman"/>
          <w:color w:val="000000"/>
          <w:sz w:val="20"/>
          <w:szCs w:val="20"/>
        </w:rPr>
      </w:pPr>
      <w:proofErr w:type="gramStart"/>
      <w:r>
        <w:rPr>
          <w:rFonts w:ascii="Times New Roman" w:hAnsi="Times New Roman"/>
          <w:color w:val="000000"/>
          <w:sz w:val="20"/>
          <w:szCs w:val="20"/>
        </w:rPr>
        <w:t>от  18</w:t>
      </w:r>
      <w:proofErr w:type="gramEnd"/>
      <w:r>
        <w:rPr>
          <w:rFonts w:ascii="Times New Roman" w:hAnsi="Times New Roman"/>
          <w:color w:val="000000"/>
          <w:sz w:val="20"/>
          <w:szCs w:val="20"/>
        </w:rPr>
        <w:t xml:space="preserve"> июня 2020 года №  117/5</w:t>
      </w:r>
    </w:p>
    <w:p w:rsidR="00514E64" w:rsidRDefault="00514E64" w:rsidP="00514E64">
      <w:pPr>
        <w:pStyle w:val="a6"/>
        <w:widowControl w:val="0"/>
        <w:suppressLineNumbers w:val="0"/>
        <w:tabs>
          <w:tab w:val="clear" w:pos="4153"/>
          <w:tab w:val="clear" w:pos="8306"/>
        </w:tabs>
        <w:ind w:firstLine="16"/>
        <w:jc w:val="center"/>
        <w:rPr>
          <w:b/>
          <w:bCs/>
          <w:color w:val="000000"/>
          <w:sz w:val="28"/>
          <w:szCs w:val="28"/>
        </w:rPr>
      </w:pPr>
      <w:r>
        <w:rPr>
          <w:b/>
          <w:bCs/>
          <w:color w:val="000000"/>
          <w:sz w:val="28"/>
          <w:szCs w:val="28"/>
        </w:rPr>
        <w:t xml:space="preserve">Положение </w:t>
      </w:r>
    </w:p>
    <w:p w:rsidR="00514E64" w:rsidRDefault="00514E64" w:rsidP="00514E64">
      <w:pPr>
        <w:pStyle w:val="a6"/>
        <w:widowControl w:val="0"/>
        <w:suppressLineNumbers w:val="0"/>
        <w:tabs>
          <w:tab w:val="clear" w:pos="4153"/>
          <w:tab w:val="clear" w:pos="8306"/>
        </w:tabs>
        <w:jc w:val="center"/>
        <w:rPr>
          <w:b/>
          <w:bCs/>
          <w:sz w:val="28"/>
          <w:szCs w:val="24"/>
        </w:rPr>
      </w:pPr>
      <w:r>
        <w:rPr>
          <w:b/>
          <w:bCs/>
          <w:color w:val="000000"/>
          <w:sz w:val="28"/>
          <w:szCs w:val="28"/>
        </w:rPr>
        <w:t xml:space="preserve">о Рабочей группе </w:t>
      </w:r>
      <w:r w:rsidRPr="00B03119">
        <w:rPr>
          <w:b/>
          <w:bCs/>
          <w:sz w:val="28"/>
          <w:szCs w:val="24"/>
        </w:rPr>
        <w:t xml:space="preserve">по приему и проверке избирательных документов, представляемых </w:t>
      </w:r>
      <w:r>
        <w:rPr>
          <w:b/>
          <w:bCs/>
          <w:sz w:val="28"/>
          <w:szCs w:val="24"/>
        </w:rPr>
        <w:t>кандидатами</w:t>
      </w:r>
      <w:r w:rsidRPr="00B03119">
        <w:rPr>
          <w:b/>
          <w:bCs/>
          <w:sz w:val="28"/>
          <w:szCs w:val="24"/>
        </w:rPr>
        <w:t xml:space="preserve"> в </w:t>
      </w:r>
      <w:r>
        <w:rPr>
          <w:b/>
          <w:bCs/>
          <w:sz w:val="28"/>
          <w:szCs w:val="24"/>
        </w:rPr>
        <w:t>территориальную (окружную) избирательную комиссию</w:t>
      </w:r>
      <w:r w:rsidRPr="00B03119">
        <w:rPr>
          <w:b/>
          <w:bCs/>
          <w:sz w:val="28"/>
          <w:szCs w:val="24"/>
        </w:rPr>
        <w:t xml:space="preserve"> при проведении </w:t>
      </w:r>
      <w:r>
        <w:rPr>
          <w:b/>
          <w:bCs/>
          <w:sz w:val="28"/>
          <w:szCs w:val="24"/>
        </w:rPr>
        <w:t xml:space="preserve">муниципальных выборов </w:t>
      </w:r>
    </w:p>
    <w:p w:rsidR="00514E64" w:rsidRDefault="00514E64" w:rsidP="00514E64">
      <w:pPr>
        <w:pStyle w:val="a6"/>
        <w:widowControl w:val="0"/>
        <w:suppressLineNumbers w:val="0"/>
        <w:tabs>
          <w:tab w:val="clear" w:pos="4153"/>
          <w:tab w:val="clear" w:pos="8306"/>
        </w:tabs>
        <w:jc w:val="center"/>
      </w:pPr>
      <w:r>
        <w:rPr>
          <w:b/>
          <w:bCs/>
          <w:sz w:val="28"/>
          <w:szCs w:val="24"/>
        </w:rPr>
        <w:t>13 сентября 2020 года</w:t>
      </w:r>
    </w:p>
    <w:p w:rsidR="00514E64" w:rsidRDefault="00514E64" w:rsidP="00514E64">
      <w:pPr>
        <w:pStyle w:val="a6"/>
        <w:widowControl w:val="0"/>
        <w:suppressLineNumbers w:val="0"/>
        <w:tabs>
          <w:tab w:val="clear" w:pos="4153"/>
          <w:tab w:val="clear" w:pos="8306"/>
        </w:tabs>
        <w:ind w:firstLine="709"/>
        <w:jc w:val="both"/>
      </w:pPr>
    </w:p>
    <w:p w:rsidR="00514E64" w:rsidRDefault="00514E64" w:rsidP="00514E64">
      <w:pPr>
        <w:pStyle w:val="a6"/>
        <w:widowControl w:val="0"/>
        <w:suppressLineNumbers w:val="0"/>
        <w:tabs>
          <w:tab w:val="clear" w:pos="4153"/>
          <w:tab w:val="clear" w:pos="8306"/>
        </w:tabs>
        <w:jc w:val="center"/>
        <w:rPr>
          <w:b/>
          <w:bCs/>
          <w:color w:val="000000"/>
          <w:sz w:val="28"/>
          <w:szCs w:val="28"/>
        </w:rPr>
      </w:pPr>
      <w:r>
        <w:rPr>
          <w:b/>
          <w:bCs/>
          <w:color w:val="000000"/>
          <w:sz w:val="28"/>
          <w:szCs w:val="28"/>
        </w:rPr>
        <w:t>1.Общие положения</w:t>
      </w:r>
    </w:p>
    <w:p w:rsidR="00514E64" w:rsidRDefault="00514E64" w:rsidP="00514E64">
      <w:pPr>
        <w:pStyle w:val="a6"/>
        <w:widowControl w:val="0"/>
        <w:suppressLineNumbers w:val="0"/>
        <w:tabs>
          <w:tab w:val="clear" w:pos="4153"/>
          <w:tab w:val="clear" w:pos="8306"/>
        </w:tabs>
        <w:ind w:firstLine="709"/>
        <w:jc w:val="both"/>
      </w:pPr>
    </w:p>
    <w:p w:rsidR="00514E64" w:rsidRDefault="00514E64" w:rsidP="00514E64">
      <w:pPr>
        <w:pStyle w:val="a6"/>
        <w:widowControl w:val="0"/>
        <w:suppressLineNumbers w:val="0"/>
        <w:tabs>
          <w:tab w:val="clear" w:pos="4153"/>
          <w:tab w:val="clear" w:pos="8306"/>
        </w:tabs>
        <w:ind w:firstLine="709"/>
        <w:jc w:val="both"/>
        <w:rPr>
          <w:color w:val="000000"/>
          <w:sz w:val="28"/>
          <w:szCs w:val="28"/>
        </w:rPr>
      </w:pPr>
      <w:r>
        <w:rPr>
          <w:color w:val="000000"/>
          <w:sz w:val="28"/>
          <w:szCs w:val="28"/>
        </w:rPr>
        <w:t xml:space="preserve">1.1. Рабочая группа </w:t>
      </w:r>
      <w:r w:rsidRPr="003440B6">
        <w:rPr>
          <w:bCs/>
          <w:sz w:val="28"/>
          <w:szCs w:val="24"/>
        </w:rPr>
        <w:t xml:space="preserve">по приему и проверке избирательных документов, представляемых кандидатами в </w:t>
      </w:r>
      <w:r>
        <w:rPr>
          <w:bCs/>
          <w:sz w:val="28"/>
          <w:szCs w:val="24"/>
        </w:rPr>
        <w:t>территориальную (</w:t>
      </w:r>
      <w:r w:rsidRPr="003440B6">
        <w:rPr>
          <w:bCs/>
          <w:sz w:val="28"/>
          <w:szCs w:val="24"/>
        </w:rPr>
        <w:t>окружную</w:t>
      </w:r>
      <w:r>
        <w:rPr>
          <w:bCs/>
          <w:sz w:val="28"/>
          <w:szCs w:val="24"/>
        </w:rPr>
        <w:t>)</w:t>
      </w:r>
      <w:r w:rsidRPr="003440B6">
        <w:rPr>
          <w:bCs/>
          <w:sz w:val="28"/>
          <w:szCs w:val="24"/>
        </w:rPr>
        <w:t xml:space="preserve"> избирательную комиссию при проведении </w:t>
      </w:r>
      <w:r>
        <w:rPr>
          <w:bCs/>
          <w:sz w:val="28"/>
          <w:szCs w:val="24"/>
        </w:rPr>
        <w:t xml:space="preserve">муниципальных </w:t>
      </w:r>
      <w:r w:rsidRPr="003440B6">
        <w:rPr>
          <w:bCs/>
          <w:sz w:val="28"/>
          <w:szCs w:val="24"/>
        </w:rPr>
        <w:t xml:space="preserve">выборов </w:t>
      </w:r>
      <w:r>
        <w:rPr>
          <w:bCs/>
          <w:sz w:val="28"/>
          <w:szCs w:val="24"/>
        </w:rPr>
        <w:t xml:space="preserve">13 сентября 2020 года </w:t>
      </w:r>
      <w:r>
        <w:rPr>
          <w:color w:val="000000"/>
          <w:sz w:val="28"/>
          <w:szCs w:val="28"/>
        </w:rPr>
        <w:t>(далее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персональных данных», «О Государственной автоматизированной системе Российской Федерации «Выборы», иными федеральными законами, нормативными актами Центральной избирательной комиссии Российской Федерации, Избирательным кодексом Республики Татарстан, правовыми актами Центральной избирательной комиссии Республики Татарстан, решениями территориальной (окружной) избирате</w:t>
      </w:r>
      <w:r w:rsidR="003013DF">
        <w:rPr>
          <w:color w:val="000000"/>
          <w:sz w:val="28"/>
          <w:szCs w:val="28"/>
        </w:rPr>
        <w:t xml:space="preserve">льной комиссии Ново-Савиновского района </w:t>
      </w:r>
      <w:proofErr w:type="spellStart"/>
      <w:r>
        <w:rPr>
          <w:color w:val="000000"/>
          <w:sz w:val="28"/>
          <w:szCs w:val="28"/>
        </w:rPr>
        <w:t>г.</w:t>
      </w:r>
      <w:r w:rsidRPr="00F44555">
        <w:rPr>
          <w:color w:val="000000"/>
          <w:sz w:val="28"/>
          <w:szCs w:val="28"/>
        </w:rPr>
        <w:t>Казани</w:t>
      </w:r>
      <w:proofErr w:type="spellEnd"/>
      <w:r>
        <w:rPr>
          <w:color w:val="000000"/>
          <w:sz w:val="28"/>
          <w:szCs w:val="28"/>
        </w:rPr>
        <w:t xml:space="preserve"> Республики Татарстан (далее –</w:t>
      </w:r>
      <w:r w:rsidRPr="00717568">
        <w:rPr>
          <w:color w:val="000000"/>
          <w:sz w:val="28"/>
          <w:szCs w:val="28"/>
        </w:rPr>
        <w:t xml:space="preserve"> </w:t>
      </w:r>
      <w:r>
        <w:rPr>
          <w:color w:val="000000"/>
          <w:sz w:val="28"/>
          <w:szCs w:val="28"/>
        </w:rPr>
        <w:t>окружной избирательной комиссии), настоящим Положением.</w:t>
      </w:r>
    </w:p>
    <w:p w:rsidR="00514E64" w:rsidRPr="00B03119" w:rsidRDefault="00514E64" w:rsidP="00514E64">
      <w:pPr>
        <w:ind w:firstLine="720"/>
        <w:jc w:val="both"/>
        <w:rPr>
          <w:sz w:val="28"/>
          <w:szCs w:val="28"/>
        </w:rPr>
      </w:pPr>
      <w:r w:rsidRPr="00B03119">
        <w:rPr>
          <w:sz w:val="28"/>
          <w:szCs w:val="28"/>
        </w:rPr>
        <w:t xml:space="preserve">1.2. Рабочая группа создается из числа членов </w:t>
      </w:r>
      <w:r>
        <w:rPr>
          <w:color w:val="000000"/>
          <w:sz w:val="28"/>
          <w:szCs w:val="28"/>
        </w:rPr>
        <w:t>территориальной (окружной)</w:t>
      </w:r>
      <w:r>
        <w:rPr>
          <w:sz w:val="28"/>
          <w:szCs w:val="28"/>
        </w:rPr>
        <w:t xml:space="preserve"> избирательной комиссии и привлеченных специалистов.</w:t>
      </w:r>
    </w:p>
    <w:p w:rsidR="00514E64" w:rsidRDefault="00514E64" w:rsidP="00514E64">
      <w:pPr>
        <w:pStyle w:val="a6"/>
        <w:widowControl w:val="0"/>
        <w:suppressLineNumbers w:val="0"/>
        <w:tabs>
          <w:tab w:val="clear" w:pos="4153"/>
          <w:tab w:val="clear" w:pos="8306"/>
        </w:tabs>
        <w:ind w:firstLine="709"/>
        <w:jc w:val="both"/>
        <w:rPr>
          <w:color w:val="000000"/>
          <w:sz w:val="28"/>
          <w:szCs w:val="28"/>
        </w:rPr>
      </w:pPr>
      <w:r>
        <w:rPr>
          <w:color w:val="000000"/>
          <w:sz w:val="28"/>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 – ГАС «Выборы»).</w:t>
      </w:r>
    </w:p>
    <w:p w:rsidR="00514E64" w:rsidRPr="00B03119" w:rsidRDefault="00514E64" w:rsidP="00514E64">
      <w:pPr>
        <w:ind w:firstLine="720"/>
        <w:jc w:val="both"/>
        <w:rPr>
          <w:sz w:val="28"/>
          <w:szCs w:val="28"/>
        </w:rPr>
      </w:pPr>
      <w:r w:rsidRPr="00B03119">
        <w:rPr>
          <w:sz w:val="28"/>
          <w:szCs w:val="28"/>
        </w:rPr>
        <w:t>1.4. Члены Рабочей группы и привлеченные специалисты, использующие в своей деятельности программно-технические и коммуникационные возможности ГАС «Выборы»,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актов ЦИК России и ФЦИ при ЦИК России</w:t>
      </w:r>
      <w:r>
        <w:rPr>
          <w:sz w:val="28"/>
          <w:szCs w:val="28"/>
        </w:rPr>
        <w:t>, нормативные акты ЦИК Республики Татарстан</w:t>
      </w:r>
      <w:r w:rsidRPr="00B03119">
        <w:rPr>
          <w:sz w:val="28"/>
          <w:szCs w:val="28"/>
        </w:rPr>
        <w:t>.</w:t>
      </w:r>
    </w:p>
    <w:p w:rsidR="00514E64" w:rsidRDefault="00514E64" w:rsidP="00514E64">
      <w:pPr>
        <w:pStyle w:val="a6"/>
        <w:widowControl w:val="0"/>
        <w:suppressLineNumbers w:val="0"/>
        <w:tabs>
          <w:tab w:val="clear" w:pos="4153"/>
          <w:tab w:val="clear" w:pos="8306"/>
        </w:tabs>
        <w:ind w:firstLine="709"/>
        <w:jc w:val="both"/>
        <w:rPr>
          <w:color w:val="000000"/>
          <w:sz w:val="28"/>
          <w:szCs w:val="28"/>
        </w:rPr>
      </w:pPr>
      <w:r w:rsidRPr="00FF0F9E">
        <w:rPr>
          <w:color w:val="000000"/>
          <w:sz w:val="28"/>
          <w:szCs w:val="28"/>
        </w:rPr>
        <w:t xml:space="preserve">1.5. Документы Рабочей группы передаются в архив в соответствии с Порядком хранения и передачи в архивы документов, связанных с подготовкой и проведением </w:t>
      </w:r>
      <w:r>
        <w:rPr>
          <w:color w:val="000000"/>
          <w:sz w:val="28"/>
          <w:szCs w:val="28"/>
        </w:rPr>
        <w:t xml:space="preserve">муниципальных </w:t>
      </w:r>
      <w:r w:rsidRPr="00FF0F9E">
        <w:rPr>
          <w:color w:val="000000"/>
          <w:sz w:val="28"/>
          <w:szCs w:val="28"/>
        </w:rPr>
        <w:t>выборов, утвержденным Центральной избирательной комиссией Республики Татарстан.</w:t>
      </w:r>
    </w:p>
    <w:p w:rsidR="00514E64" w:rsidRDefault="00514E64" w:rsidP="00514E64">
      <w:pPr>
        <w:pStyle w:val="a6"/>
        <w:widowControl w:val="0"/>
        <w:suppressLineNumbers w:val="0"/>
        <w:tabs>
          <w:tab w:val="clear" w:pos="4153"/>
          <w:tab w:val="clear" w:pos="8306"/>
        </w:tabs>
        <w:ind w:firstLine="709"/>
        <w:jc w:val="both"/>
      </w:pPr>
    </w:p>
    <w:p w:rsidR="00514E64" w:rsidRDefault="00514E64" w:rsidP="00514E64">
      <w:pPr>
        <w:jc w:val="center"/>
        <w:rPr>
          <w:b/>
          <w:bCs/>
          <w:sz w:val="28"/>
          <w:szCs w:val="28"/>
        </w:rPr>
      </w:pPr>
    </w:p>
    <w:p w:rsidR="00514E64" w:rsidRDefault="00514E64" w:rsidP="00514E64">
      <w:pPr>
        <w:jc w:val="center"/>
        <w:rPr>
          <w:b/>
          <w:bCs/>
          <w:sz w:val="28"/>
          <w:szCs w:val="28"/>
        </w:rPr>
      </w:pPr>
      <w:r w:rsidRPr="00B03119">
        <w:rPr>
          <w:b/>
          <w:bCs/>
          <w:sz w:val="28"/>
          <w:szCs w:val="28"/>
        </w:rPr>
        <w:lastRenderedPageBreak/>
        <w:t>2. Задачи и полномочия Рабочей группы</w:t>
      </w:r>
    </w:p>
    <w:p w:rsidR="00514E64" w:rsidRPr="00B03119" w:rsidRDefault="00514E64" w:rsidP="00514E64">
      <w:pPr>
        <w:jc w:val="center"/>
        <w:rPr>
          <w:b/>
          <w:bCs/>
          <w:sz w:val="28"/>
          <w:szCs w:val="28"/>
        </w:rPr>
      </w:pPr>
    </w:p>
    <w:p w:rsidR="00514E64" w:rsidRPr="00B03119" w:rsidRDefault="00514E64" w:rsidP="00514E64">
      <w:pPr>
        <w:ind w:firstLine="720"/>
        <w:jc w:val="both"/>
        <w:rPr>
          <w:iCs/>
          <w:sz w:val="28"/>
          <w:szCs w:val="28"/>
        </w:rPr>
      </w:pPr>
      <w:r w:rsidRPr="00B03119">
        <w:rPr>
          <w:sz w:val="28"/>
          <w:szCs w:val="28"/>
        </w:rPr>
        <w:t xml:space="preserve">2.1. Задачами Рабочей группы являются прием избирательных документов, которые представляются </w:t>
      </w:r>
      <w:r>
        <w:rPr>
          <w:sz w:val="28"/>
          <w:szCs w:val="28"/>
        </w:rPr>
        <w:t xml:space="preserve">кандидатом </w:t>
      </w:r>
      <w:r w:rsidRPr="00B03119">
        <w:rPr>
          <w:sz w:val="28"/>
          <w:szCs w:val="28"/>
        </w:rPr>
        <w:t xml:space="preserve">в </w:t>
      </w:r>
      <w:r>
        <w:rPr>
          <w:color w:val="000000"/>
          <w:sz w:val="28"/>
          <w:szCs w:val="28"/>
        </w:rPr>
        <w:t xml:space="preserve">территориальную (окружную) </w:t>
      </w:r>
      <w:r>
        <w:rPr>
          <w:sz w:val="28"/>
          <w:szCs w:val="28"/>
        </w:rPr>
        <w:t>избирательную комиссию</w:t>
      </w:r>
      <w:r w:rsidRPr="00B03119">
        <w:rPr>
          <w:sz w:val="28"/>
          <w:szCs w:val="28"/>
        </w:rPr>
        <w:t>, проверка их соответствия требованиям Федерального закона «О</w:t>
      </w:r>
      <w:r>
        <w:rPr>
          <w:sz w:val="28"/>
          <w:szCs w:val="28"/>
        </w:rPr>
        <w:t>б основных гарантиях избирательных прав и права на участие в референдуме граждан Российской Федерации» (далее – Федеральный закон), Избирательного кодекса Республики Татарстан (далее – Кодекс)</w:t>
      </w:r>
      <w:r w:rsidRPr="00B03119">
        <w:rPr>
          <w:sz w:val="28"/>
          <w:szCs w:val="28"/>
        </w:rPr>
        <w:t xml:space="preserve">, подготовка соответствующих проектов </w:t>
      </w:r>
      <w:r>
        <w:rPr>
          <w:sz w:val="28"/>
          <w:szCs w:val="28"/>
        </w:rPr>
        <w:t>решений</w:t>
      </w:r>
      <w:r w:rsidRPr="00B03119">
        <w:rPr>
          <w:sz w:val="28"/>
          <w:szCs w:val="28"/>
        </w:rPr>
        <w:t xml:space="preserve"> </w:t>
      </w:r>
      <w:r>
        <w:rPr>
          <w:color w:val="000000"/>
          <w:sz w:val="28"/>
          <w:szCs w:val="28"/>
        </w:rPr>
        <w:t xml:space="preserve">территориальной (окружной) </w:t>
      </w:r>
      <w:r>
        <w:rPr>
          <w:sz w:val="28"/>
          <w:szCs w:val="28"/>
        </w:rPr>
        <w:t>избирательной комиссии</w:t>
      </w:r>
      <w:r w:rsidRPr="00B03119">
        <w:rPr>
          <w:iCs/>
          <w:sz w:val="28"/>
          <w:szCs w:val="28"/>
        </w:rPr>
        <w:t>.</w:t>
      </w:r>
    </w:p>
    <w:p w:rsidR="00514E64" w:rsidRPr="00B03119" w:rsidRDefault="00514E64" w:rsidP="00514E64">
      <w:pPr>
        <w:ind w:firstLine="720"/>
        <w:jc w:val="both"/>
        <w:rPr>
          <w:i/>
          <w:iCs/>
          <w:sz w:val="28"/>
          <w:szCs w:val="28"/>
        </w:rPr>
      </w:pPr>
      <w:r w:rsidRPr="00B03119">
        <w:rPr>
          <w:sz w:val="28"/>
          <w:szCs w:val="28"/>
        </w:rPr>
        <w:t>2.2. Для реализации задач, указанных в пункте 2.1, Рабочая группа:</w:t>
      </w:r>
    </w:p>
    <w:p w:rsidR="00514E64" w:rsidRPr="00B03119" w:rsidRDefault="00514E64" w:rsidP="00514E64">
      <w:pPr>
        <w:pStyle w:val="14-1"/>
        <w:suppressAutoHyphens/>
        <w:spacing w:line="240" w:lineRule="auto"/>
        <w:ind w:firstLine="720"/>
        <w:rPr>
          <w:sz w:val="28"/>
          <w:szCs w:val="28"/>
        </w:rPr>
      </w:pPr>
      <w:r w:rsidRPr="00B03119">
        <w:rPr>
          <w:sz w:val="28"/>
          <w:szCs w:val="28"/>
        </w:rPr>
        <w:t xml:space="preserve">2.2.1. Принимает представляемые </w:t>
      </w:r>
      <w:r>
        <w:rPr>
          <w:sz w:val="28"/>
          <w:szCs w:val="28"/>
        </w:rPr>
        <w:t>кандидатами</w:t>
      </w:r>
      <w:r w:rsidRPr="00B03119">
        <w:rPr>
          <w:sz w:val="28"/>
          <w:szCs w:val="28"/>
        </w:rPr>
        <w:t xml:space="preserve"> документы, предусмотренные Федеральным законом</w:t>
      </w:r>
      <w:r>
        <w:rPr>
          <w:sz w:val="28"/>
          <w:szCs w:val="28"/>
        </w:rPr>
        <w:t>, Кодексом</w:t>
      </w:r>
      <w:r w:rsidRPr="00B03119">
        <w:rPr>
          <w:sz w:val="28"/>
          <w:szCs w:val="28"/>
        </w:rPr>
        <w:t>;</w:t>
      </w:r>
    </w:p>
    <w:p w:rsidR="00514E64" w:rsidRPr="00B03119" w:rsidRDefault="00514E64" w:rsidP="00514E64">
      <w:pPr>
        <w:ind w:firstLine="720"/>
        <w:jc w:val="both"/>
        <w:rPr>
          <w:sz w:val="28"/>
          <w:szCs w:val="28"/>
        </w:rPr>
      </w:pPr>
      <w:r w:rsidRPr="00B03119">
        <w:rPr>
          <w:sz w:val="28"/>
          <w:szCs w:val="28"/>
        </w:rPr>
        <w:t>2.2.2. Проверяет наличие документов</w:t>
      </w:r>
      <w:r>
        <w:rPr>
          <w:sz w:val="28"/>
          <w:szCs w:val="28"/>
        </w:rPr>
        <w:t xml:space="preserve"> </w:t>
      </w:r>
      <w:r w:rsidRPr="00B03119">
        <w:rPr>
          <w:sz w:val="28"/>
          <w:szCs w:val="28"/>
        </w:rPr>
        <w:t>на соответствие требованиям норм Федерального закона</w:t>
      </w:r>
      <w:r>
        <w:rPr>
          <w:sz w:val="28"/>
          <w:szCs w:val="28"/>
        </w:rPr>
        <w:t>, Кодекса</w:t>
      </w:r>
      <w:r w:rsidRPr="00B03119">
        <w:rPr>
          <w:sz w:val="28"/>
          <w:szCs w:val="28"/>
        </w:rPr>
        <w:t xml:space="preserve"> и выдает документ, подтверждающий их прием</w:t>
      </w:r>
      <w:r>
        <w:rPr>
          <w:sz w:val="28"/>
          <w:szCs w:val="28"/>
        </w:rPr>
        <w:t xml:space="preserve"> по формам согласно приложениям №№ 1 - 2 к настоящему Порядку</w:t>
      </w:r>
      <w:r w:rsidRPr="00B03119">
        <w:rPr>
          <w:sz w:val="28"/>
          <w:szCs w:val="28"/>
        </w:rPr>
        <w:t>;</w:t>
      </w:r>
    </w:p>
    <w:p w:rsidR="00514E64" w:rsidRDefault="00514E64" w:rsidP="00514E64">
      <w:pPr>
        <w:ind w:firstLine="720"/>
        <w:jc w:val="both"/>
        <w:rPr>
          <w:sz w:val="28"/>
          <w:szCs w:val="28"/>
        </w:rPr>
      </w:pPr>
      <w:r w:rsidRPr="00B03119">
        <w:rPr>
          <w:sz w:val="28"/>
          <w:szCs w:val="28"/>
        </w:rPr>
        <w:t>2.2.3. Проверяет соблюдение требований Федерального закона, иных федеральных законов</w:t>
      </w:r>
      <w:r>
        <w:rPr>
          <w:sz w:val="28"/>
          <w:szCs w:val="28"/>
        </w:rPr>
        <w:t>, Кодекса</w:t>
      </w:r>
      <w:r w:rsidRPr="00B03119">
        <w:rPr>
          <w:sz w:val="28"/>
          <w:szCs w:val="28"/>
        </w:rPr>
        <w:t xml:space="preserve"> при выдвижении </w:t>
      </w:r>
      <w:r>
        <w:rPr>
          <w:sz w:val="28"/>
          <w:szCs w:val="28"/>
        </w:rPr>
        <w:t>кандидата по одномандатному избирательному округу</w:t>
      </w:r>
      <w:r w:rsidRPr="00B03119">
        <w:rPr>
          <w:sz w:val="28"/>
          <w:szCs w:val="28"/>
        </w:rPr>
        <w:t>;</w:t>
      </w:r>
    </w:p>
    <w:p w:rsidR="00514E64" w:rsidRPr="008635F6" w:rsidRDefault="00514E64" w:rsidP="00514E64">
      <w:pPr>
        <w:ind w:firstLine="720"/>
        <w:jc w:val="both"/>
        <w:rPr>
          <w:sz w:val="28"/>
          <w:szCs w:val="28"/>
        </w:rPr>
      </w:pPr>
      <w:r>
        <w:rPr>
          <w:sz w:val="28"/>
          <w:szCs w:val="28"/>
        </w:rPr>
        <w:t xml:space="preserve">2.2.4. </w:t>
      </w:r>
      <w:r w:rsidRPr="00B844C1">
        <w:rPr>
          <w:sz w:val="28"/>
          <w:szCs w:val="28"/>
        </w:rPr>
        <w:t>Готовит проекты обращений в соответствующие органы с представлениями о проведении проверки достоверности сведений о кандидатах;</w:t>
      </w:r>
    </w:p>
    <w:p w:rsidR="00514E64" w:rsidRPr="00B03119" w:rsidRDefault="00514E64" w:rsidP="00514E64">
      <w:pPr>
        <w:ind w:firstLine="720"/>
        <w:jc w:val="both"/>
        <w:rPr>
          <w:sz w:val="28"/>
          <w:szCs w:val="28"/>
        </w:rPr>
      </w:pPr>
      <w:r w:rsidRPr="00B03119">
        <w:rPr>
          <w:sz w:val="28"/>
          <w:szCs w:val="28"/>
        </w:rPr>
        <w:t>2.2.</w:t>
      </w:r>
      <w:r>
        <w:rPr>
          <w:sz w:val="28"/>
          <w:szCs w:val="28"/>
        </w:rPr>
        <w:t>5</w:t>
      </w:r>
      <w:r w:rsidRPr="00B03119">
        <w:rPr>
          <w:sz w:val="28"/>
          <w:szCs w:val="28"/>
        </w:rPr>
        <w:t>. Проверяет соблюдение порядка сбора подписей, оформления подписных листов, достоверность сведений об избирателях и подписей избирателей, составляет итоговый протокол проверки подписных листов;</w:t>
      </w:r>
    </w:p>
    <w:p w:rsidR="00514E64" w:rsidRPr="00B03119" w:rsidRDefault="00514E64" w:rsidP="00514E64">
      <w:pPr>
        <w:ind w:firstLine="720"/>
        <w:jc w:val="both"/>
        <w:rPr>
          <w:sz w:val="28"/>
          <w:szCs w:val="28"/>
        </w:rPr>
      </w:pPr>
      <w:r w:rsidRPr="00B03119">
        <w:rPr>
          <w:sz w:val="28"/>
          <w:szCs w:val="28"/>
        </w:rPr>
        <w:t>2.2.</w:t>
      </w:r>
      <w:r>
        <w:rPr>
          <w:sz w:val="28"/>
          <w:szCs w:val="28"/>
        </w:rPr>
        <w:t>6</w:t>
      </w:r>
      <w:r w:rsidRPr="00B03119">
        <w:rPr>
          <w:sz w:val="28"/>
          <w:szCs w:val="28"/>
        </w:rPr>
        <w:t xml:space="preserve">. Готовит документы для извещения </w:t>
      </w:r>
      <w:r>
        <w:rPr>
          <w:sz w:val="28"/>
          <w:szCs w:val="28"/>
        </w:rPr>
        <w:t>кандидата</w:t>
      </w:r>
      <w:r w:rsidRPr="00B03119">
        <w:rPr>
          <w:sz w:val="28"/>
          <w:szCs w:val="28"/>
        </w:rPr>
        <w:t xml:space="preserve"> о выявлении неполноты сведений о кандидат</w:t>
      </w:r>
      <w:r>
        <w:rPr>
          <w:sz w:val="28"/>
          <w:szCs w:val="28"/>
        </w:rPr>
        <w:t>е</w:t>
      </w:r>
      <w:r w:rsidRPr="00B03119">
        <w:rPr>
          <w:sz w:val="28"/>
          <w:szCs w:val="28"/>
        </w:rPr>
        <w:t xml:space="preserve"> или несоблюдении требований Федерального закона</w:t>
      </w:r>
      <w:r>
        <w:rPr>
          <w:sz w:val="28"/>
          <w:szCs w:val="28"/>
        </w:rPr>
        <w:t>, Кодекса</w:t>
      </w:r>
      <w:r w:rsidRPr="00B03119">
        <w:rPr>
          <w:sz w:val="28"/>
          <w:szCs w:val="28"/>
        </w:rPr>
        <w:t xml:space="preserve"> к оформлению документов в </w:t>
      </w:r>
      <w:r w:rsidRPr="002B3941">
        <w:rPr>
          <w:sz w:val="28"/>
          <w:szCs w:val="28"/>
        </w:rPr>
        <w:t xml:space="preserve">соответствии </w:t>
      </w:r>
      <w:r>
        <w:rPr>
          <w:sz w:val="28"/>
          <w:szCs w:val="28"/>
        </w:rPr>
        <w:t xml:space="preserve">с пунктом 1.1 статьи 38 Федерального закона, </w:t>
      </w:r>
      <w:r w:rsidRPr="002B3941">
        <w:rPr>
          <w:sz w:val="28"/>
          <w:szCs w:val="28"/>
        </w:rPr>
        <w:t>частью 1 статьи 45 Кодекса;</w:t>
      </w:r>
    </w:p>
    <w:p w:rsidR="00514E64" w:rsidRPr="00B03119" w:rsidRDefault="00514E64" w:rsidP="00514E64">
      <w:pPr>
        <w:pStyle w:val="a8"/>
        <w:widowControl w:val="0"/>
        <w:suppressAutoHyphens/>
        <w:autoSpaceDE w:val="0"/>
        <w:autoSpaceDN w:val="0"/>
        <w:adjustRightInd w:val="0"/>
        <w:ind w:left="0" w:firstLine="720"/>
        <w:jc w:val="both"/>
      </w:pPr>
      <w:r w:rsidRPr="00B03119">
        <w:t>2.2.</w:t>
      </w:r>
      <w:r>
        <w:t>7</w:t>
      </w:r>
      <w:r w:rsidRPr="00B03119">
        <w:t xml:space="preserve">. Передает </w:t>
      </w:r>
      <w:r>
        <w:t xml:space="preserve">кандидату </w:t>
      </w:r>
      <w:r w:rsidRPr="00B03119">
        <w:t xml:space="preserve">не менее чем за двое суток до дня заседания </w:t>
      </w:r>
      <w:r>
        <w:rPr>
          <w:color w:val="000000"/>
        </w:rPr>
        <w:t xml:space="preserve">территориальной (окружной) </w:t>
      </w:r>
      <w:r>
        <w:t>избирательной комиссии</w:t>
      </w:r>
      <w:r w:rsidRPr="00B03119">
        <w:t xml:space="preserve">, на котором будет рассматриваться вопрос о регистрации </w:t>
      </w:r>
      <w:r>
        <w:t>кандидата</w:t>
      </w:r>
      <w:r w:rsidRPr="00B03119">
        <w:t xml:space="preserve"> либо об отказе в его регистрации, копию итогового протокола проверки подписных листов;</w:t>
      </w:r>
    </w:p>
    <w:p w:rsidR="00514E64" w:rsidRPr="00B03119" w:rsidRDefault="00514E64" w:rsidP="00514E64">
      <w:pPr>
        <w:widowControl w:val="0"/>
        <w:autoSpaceDE w:val="0"/>
        <w:autoSpaceDN w:val="0"/>
        <w:adjustRightInd w:val="0"/>
        <w:ind w:firstLine="720"/>
        <w:jc w:val="both"/>
        <w:rPr>
          <w:sz w:val="28"/>
          <w:szCs w:val="28"/>
        </w:rPr>
      </w:pPr>
      <w:r w:rsidRPr="00B03119">
        <w:rPr>
          <w:sz w:val="28"/>
          <w:szCs w:val="28"/>
        </w:rPr>
        <w:t>2.2.</w:t>
      </w:r>
      <w:r>
        <w:rPr>
          <w:sz w:val="28"/>
          <w:szCs w:val="28"/>
        </w:rPr>
        <w:t>8</w:t>
      </w:r>
      <w:r w:rsidRPr="00B03119">
        <w:rPr>
          <w:sz w:val="28"/>
          <w:szCs w:val="28"/>
        </w:rPr>
        <w:t xml:space="preserve">. В случае, предусмотренном </w:t>
      </w:r>
      <w:r>
        <w:rPr>
          <w:sz w:val="28"/>
          <w:szCs w:val="28"/>
        </w:rPr>
        <w:t xml:space="preserve">пунктом 7 статьи 38 </w:t>
      </w:r>
      <w:r w:rsidRPr="00B03119">
        <w:rPr>
          <w:sz w:val="28"/>
          <w:szCs w:val="28"/>
        </w:rPr>
        <w:t>Федерального закона</w:t>
      </w:r>
      <w:r>
        <w:rPr>
          <w:sz w:val="28"/>
          <w:szCs w:val="28"/>
        </w:rPr>
        <w:t xml:space="preserve">, </w:t>
      </w:r>
      <w:r w:rsidRPr="002B3941">
        <w:rPr>
          <w:sz w:val="28"/>
          <w:szCs w:val="28"/>
        </w:rPr>
        <w:t>частями 23, 24 статьи 46</w:t>
      </w:r>
      <w:r>
        <w:rPr>
          <w:sz w:val="28"/>
          <w:szCs w:val="28"/>
        </w:rPr>
        <w:t xml:space="preserve"> Кодекса</w:t>
      </w:r>
      <w:r w:rsidRPr="00B03119">
        <w:rPr>
          <w:sz w:val="28"/>
          <w:szCs w:val="28"/>
        </w:rPr>
        <w:t xml:space="preserve">, по запросу передает </w:t>
      </w:r>
      <w:r>
        <w:rPr>
          <w:sz w:val="28"/>
          <w:szCs w:val="28"/>
        </w:rPr>
        <w:t>кандидату</w:t>
      </w:r>
      <w:r w:rsidRPr="00930B24">
        <w:rPr>
          <w:sz w:val="28"/>
          <w:szCs w:val="28"/>
        </w:rPr>
        <w:t xml:space="preserve"> </w:t>
      </w:r>
      <w:r w:rsidRPr="00B03119">
        <w:rPr>
          <w:sz w:val="28"/>
          <w:szCs w:val="28"/>
        </w:rPr>
        <w:t xml:space="preserve">не менее чем за двое суток до дня заседания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на котором будет рассматриваться вопрос о регистрации кандидата либо об отказе в его регистрации, копию ведомости проверки подписных листов,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514E64" w:rsidRDefault="00514E64" w:rsidP="00514E64">
      <w:pPr>
        <w:ind w:firstLine="720"/>
        <w:jc w:val="both"/>
        <w:rPr>
          <w:sz w:val="28"/>
          <w:szCs w:val="28"/>
        </w:rPr>
      </w:pPr>
      <w:r w:rsidRPr="00B03119">
        <w:rPr>
          <w:sz w:val="28"/>
          <w:szCs w:val="28"/>
        </w:rPr>
        <w:t>2.2.</w:t>
      </w:r>
      <w:r>
        <w:rPr>
          <w:sz w:val="28"/>
          <w:szCs w:val="28"/>
        </w:rPr>
        <w:t>9</w:t>
      </w:r>
      <w:r w:rsidRPr="00B03119">
        <w:rPr>
          <w:sz w:val="28"/>
          <w:szCs w:val="28"/>
        </w:rPr>
        <w:t>. </w:t>
      </w:r>
      <w:r>
        <w:rPr>
          <w:rFonts w:cs="Times New Roman"/>
          <w:sz w:val="28"/>
          <w:szCs w:val="28"/>
        </w:rPr>
        <w:t>О</w:t>
      </w:r>
      <w:r w:rsidRPr="007340B4">
        <w:rPr>
          <w:rFonts w:cs="Times New Roman"/>
          <w:sz w:val="28"/>
          <w:szCs w:val="28"/>
        </w:rPr>
        <w:t>беспечивает размещение на своей странице на официальном сайте муниципального образования в сети «Интернет» сведений о кандидатах, выдвинутых по одномандатному избирательному округу, и информацию об изменениях в этих сведениях</w:t>
      </w:r>
      <w:r>
        <w:rPr>
          <w:rFonts w:cs="Times New Roman"/>
          <w:sz w:val="28"/>
          <w:szCs w:val="28"/>
        </w:rPr>
        <w:t xml:space="preserve">, </w:t>
      </w:r>
      <w:r w:rsidRPr="007340B4">
        <w:rPr>
          <w:rFonts w:cs="Times New Roman"/>
          <w:sz w:val="28"/>
          <w:szCs w:val="28"/>
        </w:rPr>
        <w:t xml:space="preserve">сведений о доходах и об имуществе </w:t>
      </w:r>
      <w:r w:rsidRPr="007340B4">
        <w:rPr>
          <w:rFonts w:cs="Times New Roman"/>
          <w:sz w:val="28"/>
          <w:szCs w:val="28"/>
        </w:rPr>
        <w:lastRenderedPageBreak/>
        <w:t>зарегистрированных кандидатов</w:t>
      </w:r>
      <w:r>
        <w:rPr>
          <w:rFonts w:cs="Times New Roman"/>
          <w:sz w:val="28"/>
          <w:szCs w:val="28"/>
        </w:rPr>
        <w:t xml:space="preserve">, </w:t>
      </w:r>
      <w:r w:rsidRPr="005A4EC4">
        <w:rPr>
          <w:rFonts w:cs="Times New Roman"/>
          <w:sz w:val="28"/>
          <w:szCs w:val="28"/>
        </w:rPr>
        <w:t xml:space="preserve">о расходах </w:t>
      </w:r>
      <w:r>
        <w:rPr>
          <w:rFonts w:cs="Times New Roman"/>
          <w:sz w:val="28"/>
          <w:szCs w:val="28"/>
        </w:rPr>
        <w:t>кандидатов</w:t>
      </w:r>
      <w:r w:rsidRPr="005A4EC4">
        <w:rPr>
          <w:rFonts w:cs="Times New Roman"/>
          <w:sz w:val="28"/>
          <w:szCs w:val="28"/>
        </w:rPr>
        <w:t>, иную информацию о кандидатах</w:t>
      </w:r>
      <w:r>
        <w:rPr>
          <w:rFonts w:cs="Times New Roman"/>
          <w:sz w:val="28"/>
          <w:szCs w:val="28"/>
        </w:rPr>
        <w:t xml:space="preserve"> </w:t>
      </w:r>
      <w:r w:rsidRPr="00B03119">
        <w:rPr>
          <w:sz w:val="28"/>
          <w:szCs w:val="28"/>
        </w:rPr>
        <w:t xml:space="preserve">в объемах, предусмотренных нормативными актами </w:t>
      </w:r>
      <w:r>
        <w:rPr>
          <w:sz w:val="28"/>
          <w:szCs w:val="28"/>
        </w:rPr>
        <w:t>территориальной избирательной комиссии (избирательной комиссии муниципального образования)</w:t>
      </w:r>
      <w:r w:rsidRPr="00B03119">
        <w:rPr>
          <w:sz w:val="28"/>
          <w:szCs w:val="28"/>
        </w:rPr>
        <w:t>; к направлению в средства массовой информации –</w:t>
      </w:r>
      <w:r>
        <w:rPr>
          <w:sz w:val="28"/>
          <w:szCs w:val="28"/>
        </w:rPr>
        <w:t xml:space="preserve"> </w:t>
      </w:r>
      <w:r>
        <w:rPr>
          <w:rFonts w:cs="Times New Roman"/>
          <w:sz w:val="28"/>
          <w:szCs w:val="28"/>
        </w:rPr>
        <w:t>с</w:t>
      </w:r>
      <w:r w:rsidRPr="007340B4">
        <w:rPr>
          <w:rFonts w:cs="Times New Roman"/>
          <w:sz w:val="28"/>
          <w:szCs w:val="28"/>
        </w:rPr>
        <w:t>ведения о кандидатах, зарегистрированных по одномандатному избирательному округу</w:t>
      </w:r>
      <w:r>
        <w:rPr>
          <w:rFonts w:cs="Times New Roman"/>
          <w:sz w:val="28"/>
          <w:szCs w:val="28"/>
        </w:rPr>
        <w:t xml:space="preserve">, </w:t>
      </w:r>
      <w:r w:rsidRPr="007340B4">
        <w:rPr>
          <w:rFonts w:cs="Times New Roman"/>
          <w:sz w:val="28"/>
          <w:szCs w:val="28"/>
        </w:rPr>
        <w:t>данные о выявленных фактах недостоверности сведений, представленных о себе кандидатами в депутаты</w:t>
      </w:r>
      <w:r>
        <w:rPr>
          <w:rFonts w:cs="Times New Roman"/>
          <w:sz w:val="28"/>
          <w:szCs w:val="28"/>
        </w:rPr>
        <w:t>.</w:t>
      </w:r>
    </w:p>
    <w:p w:rsidR="00514E64" w:rsidRPr="00B03119" w:rsidRDefault="00514E64" w:rsidP="00514E64">
      <w:pPr>
        <w:pStyle w:val="14-1"/>
        <w:suppressAutoHyphens/>
        <w:spacing w:line="240" w:lineRule="auto"/>
        <w:ind w:firstLine="720"/>
        <w:rPr>
          <w:sz w:val="28"/>
          <w:szCs w:val="28"/>
        </w:rPr>
      </w:pPr>
      <w:r w:rsidRPr="00B03119">
        <w:rPr>
          <w:sz w:val="28"/>
          <w:szCs w:val="28"/>
        </w:rPr>
        <w:t>2.2.</w:t>
      </w:r>
      <w:r>
        <w:rPr>
          <w:sz w:val="28"/>
          <w:szCs w:val="28"/>
        </w:rPr>
        <w:t>10</w:t>
      </w:r>
      <w:r w:rsidRPr="00B03119">
        <w:rPr>
          <w:sz w:val="28"/>
          <w:szCs w:val="28"/>
        </w:rPr>
        <w:t xml:space="preserve">. Готовит материалы, необходимые в случае обжалования </w:t>
      </w:r>
      <w:r>
        <w:rPr>
          <w:sz w:val="28"/>
          <w:szCs w:val="28"/>
        </w:rPr>
        <w:t xml:space="preserve">решений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принятых по направлениям деятельности Рабочей группы; </w:t>
      </w:r>
    </w:p>
    <w:p w:rsidR="00514E64" w:rsidRPr="00B03119" w:rsidRDefault="00514E64" w:rsidP="00514E64">
      <w:pPr>
        <w:pStyle w:val="2"/>
        <w:spacing w:after="0" w:line="240" w:lineRule="auto"/>
        <w:ind w:firstLine="720"/>
        <w:jc w:val="both"/>
        <w:rPr>
          <w:sz w:val="28"/>
          <w:szCs w:val="28"/>
        </w:rPr>
      </w:pPr>
      <w:r w:rsidRPr="00B03119">
        <w:rPr>
          <w:sz w:val="28"/>
          <w:szCs w:val="28"/>
        </w:rPr>
        <w:t>2.2.1</w:t>
      </w:r>
      <w:r>
        <w:rPr>
          <w:sz w:val="28"/>
          <w:szCs w:val="28"/>
        </w:rPr>
        <w:t>1</w:t>
      </w:r>
      <w:r w:rsidRPr="00B03119">
        <w:rPr>
          <w:sz w:val="28"/>
          <w:szCs w:val="28"/>
        </w:rPr>
        <w:t>.</w:t>
      </w:r>
      <w:r w:rsidRPr="00B03119">
        <w:rPr>
          <w:b/>
          <w:sz w:val="28"/>
          <w:szCs w:val="28"/>
        </w:rPr>
        <w:t> </w:t>
      </w:r>
      <w:r w:rsidRPr="00B03119">
        <w:rPr>
          <w:sz w:val="28"/>
          <w:szCs w:val="28"/>
        </w:rPr>
        <w:t xml:space="preserve">Готовит документы в связи с выбытием кандидатов на основании </w:t>
      </w:r>
      <w:r w:rsidRPr="002B3941">
        <w:rPr>
          <w:sz w:val="28"/>
          <w:szCs w:val="28"/>
        </w:rPr>
        <w:t xml:space="preserve">статьи 53 и пункта 1 части </w:t>
      </w:r>
      <w:r>
        <w:rPr>
          <w:sz w:val="28"/>
          <w:szCs w:val="28"/>
        </w:rPr>
        <w:t>6</w:t>
      </w:r>
      <w:r w:rsidRPr="002B3941">
        <w:rPr>
          <w:sz w:val="28"/>
          <w:szCs w:val="28"/>
        </w:rPr>
        <w:t xml:space="preserve"> статьи 47 Кодекса;</w:t>
      </w:r>
    </w:p>
    <w:p w:rsidR="00514E64" w:rsidRPr="00B03119" w:rsidRDefault="00514E64" w:rsidP="00514E64">
      <w:pPr>
        <w:pStyle w:val="2"/>
        <w:spacing w:after="0" w:line="240" w:lineRule="auto"/>
        <w:ind w:firstLine="720"/>
        <w:jc w:val="both"/>
        <w:rPr>
          <w:sz w:val="28"/>
          <w:szCs w:val="28"/>
        </w:rPr>
      </w:pPr>
      <w:r w:rsidRPr="00B03119">
        <w:rPr>
          <w:sz w:val="28"/>
          <w:szCs w:val="28"/>
        </w:rPr>
        <w:t>2.2.1</w:t>
      </w:r>
      <w:r>
        <w:rPr>
          <w:sz w:val="28"/>
          <w:szCs w:val="28"/>
        </w:rPr>
        <w:t>2</w:t>
      </w:r>
      <w:r w:rsidRPr="00B03119">
        <w:rPr>
          <w:sz w:val="28"/>
          <w:szCs w:val="28"/>
        </w:rPr>
        <w:t>.</w:t>
      </w:r>
      <w:r w:rsidRPr="00B03119">
        <w:rPr>
          <w:b/>
          <w:sz w:val="28"/>
          <w:szCs w:val="28"/>
        </w:rPr>
        <w:t> </w:t>
      </w:r>
      <w:r w:rsidRPr="00B03119">
        <w:rPr>
          <w:sz w:val="28"/>
          <w:szCs w:val="28"/>
        </w:rPr>
        <w:t xml:space="preserve">Готовит документы для аннулирования регистрации доверенных лиц </w:t>
      </w:r>
      <w:r>
        <w:rPr>
          <w:sz w:val="28"/>
          <w:szCs w:val="28"/>
        </w:rPr>
        <w:t>кандидата, избирательных объединений</w:t>
      </w:r>
      <w:r w:rsidRPr="00B03119">
        <w:rPr>
          <w:sz w:val="28"/>
          <w:szCs w:val="28"/>
        </w:rPr>
        <w:t>;</w:t>
      </w:r>
    </w:p>
    <w:p w:rsidR="00514E64" w:rsidRPr="00B03119" w:rsidRDefault="00514E64" w:rsidP="00514E64">
      <w:pPr>
        <w:pStyle w:val="2"/>
        <w:spacing w:after="0" w:line="240" w:lineRule="auto"/>
        <w:ind w:firstLine="720"/>
        <w:jc w:val="both"/>
        <w:rPr>
          <w:sz w:val="28"/>
          <w:szCs w:val="28"/>
        </w:rPr>
      </w:pPr>
      <w:r w:rsidRPr="00B03119">
        <w:rPr>
          <w:sz w:val="28"/>
          <w:szCs w:val="28"/>
        </w:rPr>
        <w:t>2.2.1</w:t>
      </w:r>
      <w:r>
        <w:rPr>
          <w:sz w:val="28"/>
          <w:szCs w:val="28"/>
        </w:rPr>
        <w:t>3</w:t>
      </w:r>
      <w:r w:rsidRPr="00B03119">
        <w:rPr>
          <w:sz w:val="28"/>
          <w:szCs w:val="28"/>
        </w:rPr>
        <w:t>.</w:t>
      </w:r>
      <w:r w:rsidRPr="00B03119">
        <w:rPr>
          <w:b/>
          <w:sz w:val="28"/>
          <w:szCs w:val="28"/>
        </w:rPr>
        <w:t> </w:t>
      </w:r>
      <w:r w:rsidRPr="00B03119">
        <w:rPr>
          <w:sz w:val="28"/>
          <w:szCs w:val="28"/>
        </w:rPr>
        <w:t xml:space="preserve">Готовит документы для отмены регистрации уполномоченных представителей </w:t>
      </w:r>
      <w:r>
        <w:rPr>
          <w:sz w:val="28"/>
          <w:szCs w:val="28"/>
        </w:rPr>
        <w:t xml:space="preserve">избирательных объединений </w:t>
      </w:r>
      <w:r w:rsidRPr="00B03119">
        <w:rPr>
          <w:sz w:val="28"/>
          <w:szCs w:val="28"/>
        </w:rPr>
        <w:t>в случае прекращения их полномочий;</w:t>
      </w:r>
    </w:p>
    <w:p w:rsidR="00514E64" w:rsidRPr="00B03119" w:rsidRDefault="00514E64" w:rsidP="00514E64">
      <w:pPr>
        <w:ind w:firstLine="720"/>
        <w:jc w:val="both"/>
        <w:rPr>
          <w:sz w:val="28"/>
          <w:szCs w:val="28"/>
        </w:rPr>
      </w:pPr>
      <w:r w:rsidRPr="00B03119">
        <w:rPr>
          <w:sz w:val="28"/>
          <w:szCs w:val="28"/>
        </w:rPr>
        <w:t>2.2.1</w:t>
      </w:r>
      <w:r>
        <w:rPr>
          <w:sz w:val="28"/>
          <w:szCs w:val="28"/>
        </w:rPr>
        <w:t>4</w:t>
      </w:r>
      <w:r w:rsidRPr="00B03119">
        <w:rPr>
          <w:sz w:val="28"/>
          <w:szCs w:val="28"/>
        </w:rPr>
        <w:t xml:space="preserve">. Готовит для рассмотрения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проекты </w:t>
      </w:r>
      <w:r>
        <w:rPr>
          <w:sz w:val="28"/>
          <w:szCs w:val="28"/>
        </w:rPr>
        <w:t>решений</w:t>
      </w:r>
      <w:r w:rsidRPr="00B03119">
        <w:rPr>
          <w:sz w:val="28"/>
          <w:szCs w:val="28"/>
        </w:rPr>
        <w:t xml:space="preserve"> по направлениям деятельности Рабочей группы.</w:t>
      </w:r>
    </w:p>
    <w:p w:rsidR="00514E64" w:rsidRDefault="00514E64" w:rsidP="00514E64">
      <w:pPr>
        <w:tabs>
          <w:tab w:val="left" w:pos="1418"/>
        </w:tabs>
        <w:jc w:val="center"/>
        <w:rPr>
          <w:b/>
          <w:bCs/>
          <w:sz w:val="28"/>
          <w:szCs w:val="28"/>
        </w:rPr>
      </w:pPr>
    </w:p>
    <w:p w:rsidR="00514E64" w:rsidRDefault="00514E64" w:rsidP="00514E64">
      <w:pPr>
        <w:tabs>
          <w:tab w:val="left" w:pos="1418"/>
        </w:tabs>
        <w:jc w:val="center"/>
        <w:rPr>
          <w:b/>
          <w:bCs/>
          <w:sz w:val="28"/>
          <w:szCs w:val="28"/>
        </w:rPr>
      </w:pPr>
      <w:r w:rsidRPr="00B03119">
        <w:rPr>
          <w:b/>
          <w:bCs/>
          <w:sz w:val="28"/>
          <w:szCs w:val="28"/>
        </w:rPr>
        <w:t>3. Организация деятельности Рабочей группы</w:t>
      </w:r>
    </w:p>
    <w:p w:rsidR="00514E64" w:rsidRPr="00B03119" w:rsidRDefault="00514E64" w:rsidP="00514E64">
      <w:pPr>
        <w:tabs>
          <w:tab w:val="left" w:pos="1418"/>
        </w:tabs>
        <w:jc w:val="center"/>
        <w:rPr>
          <w:b/>
          <w:bCs/>
          <w:sz w:val="28"/>
          <w:szCs w:val="28"/>
        </w:rPr>
      </w:pPr>
    </w:p>
    <w:p w:rsidR="00514E64" w:rsidRPr="00B03119" w:rsidRDefault="00514E64" w:rsidP="00514E64">
      <w:pPr>
        <w:ind w:firstLine="720"/>
        <w:jc w:val="both"/>
        <w:rPr>
          <w:sz w:val="28"/>
          <w:szCs w:val="28"/>
        </w:rPr>
      </w:pPr>
      <w:r w:rsidRPr="00B03119">
        <w:rPr>
          <w:sz w:val="28"/>
          <w:szCs w:val="28"/>
        </w:rPr>
        <w:t>3.1. Рабочую группу возглавляет руководитель Рабочей группы.</w:t>
      </w:r>
    </w:p>
    <w:p w:rsidR="00514E64" w:rsidRPr="00B03119" w:rsidRDefault="00514E64" w:rsidP="00514E64">
      <w:pPr>
        <w:ind w:firstLine="720"/>
        <w:jc w:val="both"/>
        <w:rPr>
          <w:sz w:val="28"/>
          <w:szCs w:val="28"/>
        </w:rPr>
      </w:pPr>
      <w:r w:rsidRPr="00B03119">
        <w:rPr>
          <w:sz w:val="28"/>
          <w:szCs w:val="28"/>
        </w:rPr>
        <w:t>3.2. К деятельности Рабочей группы могут привлекаться специалисты Министерства внутренних дел Российской Федерации и иных государственных органов.</w:t>
      </w:r>
    </w:p>
    <w:p w:rsidR="00514E64" w:rsidRPr="00B03119" w:rsidRDefault="00514E64" w:rsidP="00514E64">
      <w:pPr>
        <w:ind w:firstLine="720"/>
        <w:jc w:val="both"/>
        <w:rPr>
          <w:sz w:val="28"/>
          <w:szCs w:val="28"/>
        </w:rPr>
      </w:pPr>
      <w:r w:rsidRPr="00B03119">
        <w:rPr>
          <w:sz w:val="28"/>
          <w:szCs w:val="28"/>
        </w:rPr>
        <w:t>3.3. </w:t>
      </w:r>
      <w:r w:rsidRPr="00B03119">
        <w:rPr>
          <w:spacing w:val="-2"/>
          <w:sz w:val="28"/>
          <w:szCs w:val="28"/>
        </w:rPr>
        <w:t xml:space="preserve">Для выполнения работ, связанных с обеспечением полномочий Рабочей группы, могут привлекаться члены нижестоящих избирательных комиссий, граждане по гражданско-правовым договорам.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представляемых документов, сроков подготовки материалов, необходимых для рассмотрения на заседаниях </w:t>
      </w:r>
      <w:r>
        <w:rPr>
          <w:color w:val="000000"/>
          <w:sz w:val="28"/>
          <w:szCs w:val="28"/>
        </w:rPr>
        <w:t xml:space="preserve">территориальной (окружной) </w:t>
      </w:r>
      <w:r>
        <w:rPr>
          <w:spacing w:val="-2"/>
          <w:sz w:val="28"/>
          <w:szCs w:val="28"/>
        </w:rPr>
        <w:t>избирательной комиссии</w:t>
      </w:r>
      <w:r w:rsidRPr="00B03119">
        <w:rPr>
          <w:spacing w:val="-2"/>
          <w:sz w:val="28"/>
          <w:szCs w:val="28"/>
        </w:rPr>
        <w:t>, и может меняться на различных этапах деятельности Рабочей группы.</w:t>
      </w:r>
    </w:p>
    <w:p w:rsidR="00514E64" w:rsidRPr="00B03119" w:rsidRDefault="00514E64" w:rsidP="00514E64">
      <w:pPr>
        <w:ind w:firstLine="720"/>
        <w:jc w:val="both"/>
        <w:rPr>
          <w:sz w:val="28"/>
          <w:szCs w:val="28"/>
        </w:rPr>
      </w:pPr>
      <w:r w:rsidRPr="00B03119">
        <w:rPr>
          <w:sz w:val="28"/>
          <w:szCs w:val="28"/>
        </w:rPr>
        <w:t xml:space="preserve">3.4. Руководитель Рабочей группы или по его поручению иной член Рабочей группы, являющийся членом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с правом решающего голоса, на заседании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представляет подготовленные на основании документов Рабочей группы проекты </w:t>
      </w:r>
      <w:r>
        <w:rPr>
          <w:sz w:val="28"/>
          <w:szCs w:val="28"/>
        </w:rPr>
        <w:t>решений</w:t>
      </w:r>
      <w:r w:rsidRPr="00B03119">
        <w:rPr>
          <w:sz w:val="28"/>
          <w:szCs w:val="28"/>
        </w:rPr>
        <w:t xml:space="preserve">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В отсутствие руководителя Рабочей группы его полномочия исполняет заместитель руководителя </w:t>
      </w:r>
      <w:r>
        <w:rPr>
          <w:sz w:val="28"/>
          <w:szCs w:val="28"/>
        </w:rPr>
        <w:t>Рабочей группы</w:t>
      </w:r>
      <w:r w:rsidRPr="00B03119">
        <w:rPr>
          <w:sz w:val="28"/>
          <w:szCs w:val="28"/>
        </w:rPr>
        <w:t>.</w:t>
      </w:r>
    </w:p>
    <w:p w:rsidR="00514E64" w:rsidRPr="00B03119" w:rsidRDefault="00514E64" w:rsidP="00514E64">
      <w:pPr>
        <w:ind w:firstLine="720"/>
        <w:jc w:val="both"/>
        <w:rPr>
          <w:sz w:val="28"/>
          <w:szCs w:val="28"/>
        </w:rPr>
      </w:pPr>
      <w:r w:rsidRPr="00B03119">
        <w:rPr>
          <w:sz w:val="28"/>
          <w:szCs w:val="28"/>
        </w:rPr>
        <w:lastRenderedPageBreak/>
        <w:t xml:space="preserve">3.5. На заседаниях Рабочей группы вправе присутствовать, выступать и задавать вопросы, вносить предложения члены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с правом</w:t>
      </w:r>
      <w:r>
        <w:rPr>
          <w:sz w:val="28"/>
          <w:szCs w:val="28"/>
        </w:rPr>
        <w:t xml:space="preserve"> </w:t>
      </w:r>
      <w:r w:rsidRPr="00B03119">
        <w:rPr>
          <w:sz w:val="28"/>
          <w:szCs w:val="28"/>
        </w:rPr>
        <w:t xml:space="preserve">решающего голоса, не являющиеся членами Рабочей группы, члены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с правом совещательного голоса, </w:t>
      </w:r>
      <w:r>
        <w:rPr>
          <w:sz w:val="28"/>
          <w:szCs w:val="28"/>
        </w:rPr>
        <w:t>кандидаты</w:t>
      </w:r>
      <w:r w:rsidRPr="00B03119">
        <w:rPr>
          <w:sz w:val="28"/>
          <w:szCs w:val="28"/>
        </w:rPr>
        <w:t xml:space="preserve">. 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с правом решающего голоса. Решения Рабочей группы принимаются большинством голосов членов </w:t>
      </w:r>
      <w:r>
        <w:rPr>
          <w:color w:val="000000"/>
          <w:sz w:val="28"/>
          <w:szCs w:val="28"/>
        </w:rPr>
        <w:t xml:space="preserve">территориальной (окружной) </w:t>
      </w:r>
      <w:r>
        <w:rPr>
          <w:sz w:val="28"/>
          <w:szCs w:val="28"/>
        </w:rPr>
        <w:t>избирательной комиссии</w:t>
      </w:r>
      <w:r w:rsidRPr="00B03119">
        <w:rPr>
          <w:sz w:val="28"/>
          <w:szCs w:val="28"/>
        </w:rPr>
        <w:t xml:space="preserve"> с правом решающего голоса, являющихся членами Рабочей группы. При равенстве голосов руководитель Рабочей группы имеет право решающего голоса.</w:t>
      </w:r>
    </w:p>
    <w:p w:rsidR="00514E64" w:rsidRDefault="00514E64" w:rsidP="00514E64">
      <w:pPr>
        <w:ind w:firstLine="720"/>
        <w:jc w:val="both"/>
        <w:rPr>
          <w:sz w:val="28"/>
          <w:szCs w:val="28"/>
        </w:rPr>
        <w:sectPr w:rsidR="00514E64">
          <w:pgSz w:w="11906" w:h="16838"/>
          <w:pgMar w:top="1134" w:right="851" w:bottom="1134" w:left="1701" w:header="720" w:footer="720" w:gutter="0"/>
          <w:cols w:space="720"/>
          <w:docGrid w:linePitch="240" w:charSpace="40960"/>
        </w:sectPr>
      </w:pPr>
    </w:p>
    <w:p w:rsidR="00221105" w:rsidRDefault="00221105">
      <w:bookmarkStart w:id="0" w:name="_GoBack"/>
      <w:bookmarkEnd w:id="0"/>
    </w:p>
    <w:sectPr w:rsidR="002211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FF" w:rsidRDefault="00F610FF">
      <w:r>
        <w:separator/>
      </w:r>
    </w:p>
  </w:endnote>
  <w:endnote w:type="continuationSeparator" w:id="0">
    <w:p w:rsidR="00F610FF" w:rsidRDefault="00F6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FF" w:rsidRDefault="00F610FF">
      <w:r>
        <w:separator/>
      </w:r>
    </w:p>
  </w:footnote>
  <w:footnote w:type="continuationSeparator" w:id="0">
    <w:p w:rsidR="00F610FF" w:rsidRDefault="00F6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80" w:rsidRPr="00D14619" w:rsidRDefault="00514E64" w:rsidP="00D14619">
    <w:pPr>
      <w:pStyle w:val="a6"/>
      <w:widowControl w:val="0"/>
      <w:suppressLineNumbers w:val="0"/>
      <w:jc w:val="center"/>
      <w:rPr>
        <w:szCs w:val="28"/>
      </w:rPr>
    </w:pPr>
    <w:r w:rsidRPr="00D14619">
      <w:rPr>
        <w:szCs w:val="28"/>
      </w:rPr>
      <w:fldChar w:fldCharType="begin"/>
    </w:r>
    <w:r w:rsidRPr="00D14619">
      <w:rPr>
        <w:szCs w:val="28"/>
      </w:rPr>
      <w:instrText>PAGE   \* MERGEFORMAT</w:instrText>
    </w:r>
    <w:r w:rsidRPr="00D14619">
      <w:rPr>
        <w:szCs w:val="28"/>
      </w:rPr>
      <w:fldChar w:fldCharType="separate"/>
    </w:r>
    <w:r w:rsidR="009F457E">
      <w:rPr>
        <w:noProof/>
        <w:szCs w:val="28"/>
      </w:rPr>
      <w:t>4</w:t>
    </w:r>
    <w:r w:rsidRPr="00D14619">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9"/>
    <w:rsid w:val="00183FAC"/>
    <w:rsid w:val="00221105"/>
    <w:rsid w:val="0022227F"/>
    <w:rsid w:val="003013DF"/>
    <w:rsid w:val="00514E64"/>
    <w:rsid w:val="00720443"/>
    <w:rsid w:val="00830B93"/>
    <w:rsid w:val="008C1669"/>
    <w:rsid w:val="009F457E"/>
    <w:rsid w:val="00AA35C9"/>
    <w:rsid w:val="00B8026A"/>
    <w:rsid w:val="00F6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0377-BA94-434A-BF36-C69F465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64"/>
    <w:pPr>
      <w:suppressAutoHyphens/>
      <w:spacing w:after="0" w:line="240" w:lineRule="auto"/>
    </w:pPr>
    <w:rPr>
      <w:rFonts w:ascii="Times New Roman" w:eastAsia="Times New Roman" w:hAnsi="Times New Roman" w:cs="Calibri"/>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514E64"/>
    <w:pPr>
      <w:keepNext/>
      <w:spacing w:before="240" w:after="120"/>
    </w:pPr>
    <w:rPr>
      <w:rFonts w:ascii="Arial" w:eastAsia="SimSun" w:hAnsi="Arial" w:cs="Mangal"/>
      <w:sz w:val="28"/>
      <w:szCs w:val="28"/>
    </w:rPr>
  </w:style>
  <w:style w:type="paragraph" w:styleId="a4">
    <w:name w:val="Body Text"/>
    <w:basedOn w:val="a"/>
    <w:link w:val="a5"/>
    <w:rsid w:val="00514E64"/>
    <w:pPr>
      <w:jc w:val="both"/>
    </w:pPr>
  </w:style>
  <w:style w:type="character" w:customStyle="1" w:styleId="a5">
    <w:name w:val="Основной текст Знак"/>
    <w:basedOn w:val="a0"/>
    <w:link w:val="a4"/>
    <w:rsid w:val="00514E64"/>
    <w:rPr>
      <w:rFonts w:ascii="Times New Roman" w:eastAsia="Times New Roman" w:hAnsi="Times New Roman" w:cs="Calibri"/>
      <w:kern w:val="1"/>
      <w:sz w:val="20"/>
      <w:szCs w:val="20"/>
      <w:lang w:eastAsia="ar-SA"/>
    </w:rPr>
  </w:style>
  <w:style w:type="paragraph" w:styleId="a6">
    <w:name w:val="header"/>
    <w:basedOn w:val="a"/>
    <w:link w:val="a7"/>
    <w:uiPriority w:val="99"/>
    <w:rsid w:val="00514E64"/>
    <w:pPr>
      <w:suppressLineNumbers/>
      <w:tabs>
        <w:tab w:val="center" w:pos="4153"/>
        <w:tab w:val="right" w:pos="8306"/>
      </w:tabs>
    </w:pPr>
  </w:style>
  <w:style w:type="character" w:customStyle="1" w:styleId="a7">
    <w:name w:val="Верхний колонтитул Знак"/>
    <w:basedOn w:val="a0"/>
    <w:link w:val="a6"/>
    <w:uiPriority w:val="99"/>
    <w:rsid w:val="00514E64"/>
    <w:rPr>
      <w:rFonts w:ascii="Times New Roman" w:eastAsia="Times New Roman" w:hAnsi="Times New Roman" w:cs="Calibri"/>
      <w:kern w:val="1"/>
      <w:sz w:val="20"/>
      <w:szCs w:val="20"/>
      <w:lang w:eastAsia="ar-SA"/>
    </w:rPr>
  </w:style>
  <w:style w:type="paragraph" w:styleId="2">
    <w:name w:val="Body Text 2"/>
    <w:basedOn w:val="a"/>
    <w:link w:val="20"/>
    <w:uiPriority w:val="99"/>
    <w:semiHidden/>
    <w:unhideWhenUsed/>
    <w:rsid w:val="00514E64"/>
    <w:pPr>
      <w:spacing w:after="120" w:line="480" w:lineRule="auto"/>
    </w:pPr>
  </w:style>
  <w:style w:type="character" w:customStyle="1" w:styleId="20">
    <w:name w:val="Основной текст 2 Знак"/>
    <w:basedOn w:val="a0"/>
    <w:link w:val="2"/>
    <w:uiPriority w:val="99"/>
    <w:semiHidden/>
    <w:rsid w:val="00514E64"/>
    <w:rPr>
      <w:rFonts w:ascii="Times New Roman" w:eastAsia="Times New Roman" w:hAnsi="Times New Roman" w:cs="Calibri"/>
      <w:kern w:val="1"/>
      <w:sz w:val="20"/>
      <w:szCs w:val="20"/>
      <w:lang w:eastAsia="ar-SA"/>
    </w:rPr>
  </w:style>
  <w:style w:type="paragraph" w:customStyle="1" w:styleId="14-1">
    <w:name w:val="Текст 14-1"/>
    <w:aliases w:val="5,Стиль12-1,Текст14-1,Т-1,текст14,Oaeno14-1,14х1,текст14-1,Т-14"/>
    <w:basedOn w:val="a"/>
    <w:rsid w:val="00514E64"/>
    <w:pPr>
      <w:suppressAutoHyphens w:val="0"/>
      <w:spacing w:line="360" w:lineRule="auto"/>
      <w:ind w:firstLine="709"/>
      <w:jc w:val="both"/>
    </w:pPr>
    <w:rPr>
      <w:rFonts w:cs="Times New Roman"/>
      <w:kern w:val="0"/>
      <w:sz w:val="24"/>
      <w:lang w:eastAsia="ru-RU"/>
    </w:rPr>
  </w:style>
  <w:style w:type="paragraph" w:styleId="a8">
    <w:name w:val="List Paragraph"/>
    <w:basedOn w:val="a"/>
    <w:uiPriority w:val="34"/>
    <w:qFormat/>
    <w:rsid w:val="00514E64"/>
    <w:pPr>
      <w:suppressAutoHyphens w:val="0"/>
      <w:ind w:left="708"/>
    </w:pPr>
    <w:rPr>
      <w:rFonts w:cs="Times New Roman"/>
      <w:kern w:val="0"/>
      <w:sz w:val="28"/>
      <w:szCs w:val="28"/>
      <w:lang w:eastAsia="ru-RU"/>
    </w:rPr>
  </w:style>
  <w:style w:type="paragraph" w:styleId="a9">
    <w:name w:val="Title"/>
    <w:basedOn w:val="a"/>
    <w:link w:val="aa"/>
    <w:qFormat/>
    <w:rsid w:val="00514E64"/>
    <w:pPr>
      <w:suppressAutoHyphens w:val="0"/>
      <w:jc w:val="center"/>
    </w:pPr>
    <w:rPr>
      <w:rFonts w:cs="Times New Roman"/>
      <w:b/>
      <w:kern w:val="0"/>
      <w:sz w:val="24"/>
      <w:lang w:eastAsia="ru-RU"/>
    </w:rPr>
  </w:style>
  <w:style w:type="character" w:customStyle="1" w:styleId="aa">
    <w:name w:val="Название Знак"/>
    <w:basedOn w:val="a0"/>
    <w:link w:val="a9"/>
    <w:rsid w:val="00514E6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2020-07-13T13:52:00Z</dcterms:created>
  <dcterms:modified xsi:type="dcterms:W3CDTF">2020-07-14T08:15:00Z</dcterms:modified>
</cp:coreProperties>
</file>